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E7B3" w14:textId="77777777" w:rsidR="000E5268" w:rsidRDefault="00092D24">
      <w:pPr>
        <w:pStyle w:val="Body"/>
        <w:rPr>
          <w:rFonts w:ascii="Cambria" w:eastAsia="Cambria" w:hAnsi="Cambria" w:cs="Cambria"/>
          <w:b/>
          <w:bCs/>
          <w:sz w:val="28"/>
          <w:szCs w:val="28"/>
        </w:rPr>
      </w:pPr>
      <w:bookmarkStart w:id="0" w:name="_GoBack"/>
      <w:bookmarkEnd w:id="0"/>
      <w:r>
        <w:rPr>
          <w:rFonts w:ascii="Cambria" w:eastAsia="Cambria" w:hAnsi="Cambria" w:cs="Cambria"/>
          <w:b/>
          <w:bCs/>
          <w:sz w:val="28"/>
          <w:szCs w:val="28"/>
        </w:rPr>
        <w:t>Information for people attending an Interpersonal Therapy (IPT) session with their friend, partner/spouse, or family member</w:t>
      </w:r>
    </w:p>
    <w:p w14:paraId="7F7E897A" w14:textId="77777777" w:rsidR="000E5268" w:rsidRDefault="000E5268">
      <w:pPr>
        <w:pStyle w:val="Body"/>
        <w:rPr>
          <w:rFonts w:ascii="Cambria" w:eastAsia="Cambria" w:hAnsi="Cambria" w:cs="Cambria"/>
          <w:b/>
          <w:bCs/>
          <w:sz w:val="28"/>
          <w:szCs w:val="28"/>
        </w:rPr>
      </w:pPr>
    </w:p>
    <w:p w14:paraId="346D0A27" w14:textId="77777777" w:rsidR="000E5268" w:rsidRDefault="000E5268">
      <w:pPr>
        <w:pStyle w:val="Body"/>
        <w:jc w:val="right"/>
        <w:rPr>
          <w:rFonts w:ascii="Cambria" w:eastAsia="Cambria" w:hAnsi="Cambria" w:cs="Cambria"/>
          <w:b/>
          <w:bCs/>
          <w:sz w:val="28"/>
          <w:szCs w:val="28"/>
        </w:rPr>
      </w:pPr>
    </w:p>
    <w:p w14:paraId="562B4552" w14:textId="77777777" w:rsidR="000E5268" w:rsidRDefault="00092D24">
      <w:pPr>
        <w:pStyle w:val="Body"/>
        <w:rPr>
          <w:rFonts w:ascii="Cambria" w:eastAsia="Cambria" w:hAnsi="Cambria" w:cs="Cambria"/>
          <w:sz w:val="28"/>
          <w:szCs w:val="28"/>
        </w:rPr>
      </w:pPr>
      <w:r>
        <w:rPr>
          <w:rFonts w:ascii="Cambria" w:eastAsia="Cambria" w:hAnsi="Cambria" w:cs="Cambria"/>
          <w:sz w:val="28"/>
          <w:szCs w:val="28"/>
        </w:rPr>
        <w:t xml:space="preserve">Interpersonal Therapy (IPT) is used to treat various common mental health problems, including depression. </w:t>
      </w:r>
    </w:p>
    <w:p w14:paraId="550F3BBF" w14:textId="77777777" w:rsidR="000E5268" w:rsidRDefault="000E5268">
      <w:pPr>
        <w:pStyle w:val="Body"/>
        <w:rPr>
          <w:rFonts w:ascii="Cambria" w:eastAsia="Cambria" w:hAnsi="Cambria" w:cs="Cambria"/>
          <w:sz w:val="28"/>
          <w:szCs w:val="28"/>
        </w:rPr>
      </w:pPr>
    </w:p>
    <w:p w14:paraId="4473E9E0" w14:textId="77777777" w:rsidR="000E5268" w:rsidRDefault="00092D24">
      <w:pPr>
        <w:pStyle w:val="Body"/>
        <w:rPr>
          <w:rFonts w:ascii="Cambria" w:eastAsia="Cambria" w:hAnsi="Cambria" w:cs="Cambria"/>
          <w:sz w:val="28"/>
          <w:szCs w:val="28"/>
        </w:rPr>
      </w:pPr>
      <w:r>
        <w:rPr>
          <w:rFonts w:ascii="Cambria" w:eastAsia="Cambria" w:hAnsi="Cambria" w:cs="Cambria"/>
          <w:sz w:val="28"/>
          <w:szCs w:val="28"/>
        </w:rPr>
        <w:t>IPT treats depression</w:t>
      </w:r>
      <w:r>
        <w:rPr>
          <w:rFonts w:ascii="Cambria" w:eastAsia="Cambria" w:hAnsi="Cambria" w:cs="Cambria"/>
          <w:sz w:val="28"/>
          <w:szCs w:val="28"/>
        </w:rPr>
        <w:t xml:space="preserve"> by exploring the impact of depression on a person</w:t>
      </w:r>
      <w:r>
        <w:rPr>
          <w:rFonts w:ascii="Cambria" w:eastAsia="Cambria" w:hAnsi="Cambria" w:cs="Cambria"/>
          <w:sz w:val="28"/>
          <w:szCs w:val="28"/>
        </w:rPr>
        <w:t>’</w:t>
      </w:r>
      <w:r>
        <w:rPr>
          <w:rFonts w:ascii="Cambria" w:eastAsia="Cambria" w:hAnsi="Cambria" w:cs="Cambria"/>
          <w:sz w:val="28"/>
          <w:szCs w:val="28"/>
        </w:rPr>
        <w:t xml:space="preserve">s relationships.  </w:t>
      </w:r>
    </w:p>
    <w:p w14:paraId="2DE007E6" w14:textId="77777777" w:rsidR="000E5268" w:rsidRDefault="000E5268">
      <w:pPr>
        <w:pStyle w:val="Body"/>
        <w:rPr>
          <w:rFonts w:ascii="Cambria" w:eastAsia="Cambria" w:hAnsi="Cambria" w:cs="Cambria"/>
          <w:sz w:val="28"/>
          <w:szCs w:val="28"/>
        </w:rPr>
      </w:pPr>
    </w:p>
    <w:p w14:paraId="069BCE03" w14:textId="77777777" w:rsidR="000E5268" w:rsidRDefault="00092D24">
      <w:pPr>
        <w:pStyle w:val="Body"/>
        <w:rPr>
          <w:rFonts w:ascii="Cambria" w:eastAsia="Cambria" w:hAnsi="Cambria" w:cs="Cambria"/>
          <w:sz w:val="28"/>
          <w:szCs w:val="28"/>
        </w:rPr>
      </w:pPr>
      <w:r>
        <w:rPr>
          <w:rFonts w:ascii="Cambria" w:eastAsia="Cambria" w:hAnsi="Cambria" w:cs="Cambria"/>
          <w:sz w:val="28"/>
          <w:szCs w:val="28"/>
        </w:rPr>
        <w:t>Difficult life events (for example bereavement, or life stressors that are difficult to adapt to) can impact on person</w:t>
      </w:r>
      <w:r>
        <w:rPr>
          <w:rFonts w:ascii="Cambria" w:eastAsia="Cambria" w:hAnsi="Cambria" w:cs="Cambria"/>
          <w:sz w:val="28"/>
          <w:szCs w:val="28"/>
        </w:rPr>
        <w:t>’</w:t>
      </w:r>
      <w:r>
        <w:rPr>
          <w:rFonts w:ascii="Cambria" w:eastAsia="Cambria" w:hAnsi="Cambria" w:cs="Cambria"/>
          <w:sz w:val="28"/>
          <w:szCs w:val="28"/>
        </w:rPr>
        <w:t xml:space="preserve">s relationships, or indeed end them, and make a person vulnerable </w:t>
      </w:r>
      <w:r>
        <w:rPr>
          <w:rFonts w:ascii="Cambria" w:eastAsia="Cambria" w:hAnsi="Cambria" w:cs="Cambria"/>
          <w:sz w:val="28"/>
          <w:szCs w:val="28"/>
        </w:rPr>
        <w:t xml:space="preserve">to depression. </w:t>
      </w:r>
    </w:p>
    <w:p w14:paraId="223AF932" w14:textId="77777777" w:rsidR="000E5268" w:rsidRDefault="000E5268">
      <w:pPr>
        <w:pStyle w:val="Body"/>
        <w:rPr>
          <w:rFonts w:ascii="Cambria" w:eastAsia="Cambria" w:hAnsi="Cambria" w:cs="Cambria"/>
          <w:sz w:val="28"/>
          <w:szCs w:val="28"/>
        </w:rPr>
      </w:pPr>
    </w:p>
    <w:p w14:paraId="4B76BE2B" w14:textId="77777777" w:rsidR="000E5268" w:rsidRDefault="00092D24">
      <w:pPr>
        <w:pStyle w:val="Body"/>
        <w:rPr>
          <w:rFonts w:ascii="Cambria" w:eastAsia="Cambria" w:hAnsi="Cambria" w:cs="Cambria"/>
          <w:sz w:val="28"/>
          <w:szCs w:val="28"/>
        </w:rPr>
      </w:pPr>
      <w:r>
        <w:rPr>
          <w:rFonts w:ascii="Cambria" w:eastAsia="Cambria" w:hAnsi="Cambria" w:cs="Cambria"/>
          <w:sz w:val="28"/>
          <w:szCs w:val="28"/>
        </w:rPr>
        <w:t>Whilst a person is depressed, it can be more difficult for them to function in relationships. Being depressed can make it hard to sleep, and it is common for depressed people to feel low in confidence, tired, irritable, and for them to wan</w:t>
      </w:r>
      <w:r>
        <w:rPr>
          <w:rFonts w:ascii="Cambria" w:eastAsia="Cambria" w:hAnsi="Cambria" w:cs="Cambria"/>
          <w:sz w:val="28"/>
          <w:szCs w:val="28"/>
        </w:rPr>
        <w:t>t to withdraw from contact with other people, even those they feel closest to. Relationships which are usually easy, happy places to be can become strained and sometimes it can be difficult to understand one another.</w:t>
      </w:r>
    </w:p>
    <w:p w14:paraId="256A4AA5" w14:textId="77777777" w:rsidR="000E5268" w:rsidRDefault="000E5268">
      <w:pPr>
        <w:pStyle w:val="Body"/>
        <w:rPr>
          <w:rFonts w:ascii="Cambria" w:eastAsia="Cambria" w:hAnsi="Cambria" w:cs="Cambria"/>
          <w:sz w:val="28"/>
          <w:szCs w:val="28"/>
        </w:rPr>
      </w:pPr>
    </w:p>
    <w:p w14:paraId="79BE594E" w14:textId="77777777" w:rsidR="000E5268" w:rsidRDefault="00092D24">
      <w:pPr>
        <w:pStyle w:val="Body"/>
        <w:rPr>
          <w:rFonts w:ascii="Cambria" w:eastAsia="Cambria" w:hAnsi="Cambria" w:cs="Cambria"/>
          <w:sz w:val="28"/>
          <w:szCs w:val="28"/>
        </w:rPr>
      </w:pPr>
      <w:r>
        <w:rPr>
          <w:rFonts w:ascii="Cambria" w:eastAsia="Cambria" w:hAnsi="Cambria" w:cs="Cambria"/>
          <w:sz w:val="28"/>
          <w:szCs w:val="28"/>
        </w:rPr>
        <w:t>Whilst someone is receiving IPT, we wi</w:t>
      </w:r>
      <w:r>
        <w:rPr>
          <w:rFonts w:ascii="Cambria" w:eastAsia="Cambria" w:hAnsi="Cambria" w:cs="Cambria"/>
          <w:sz w:val="28"/>
          <w:szCs w:val="28"/>
        </w:rPr>
        <w:t xml:space="preserve">ll be exploring how others in their lives can support their recovery from depression. Attending a session with your loved one or friend gives you a chance to understand more about the therapy they are receiving, to ask any questions you may have about how </w:t>
      </w:r>
      <w:r>
        <w:rPr>
          <w:rFonts w:ascii="Cambria" w:eastAsia="Cambria" w:hAnsi="Cambria" w:cs="Cambria"/>
          <w:sz w:val="28"/>
          <w:szCs w:val="28"/>
        </w:rPr>
        <w:t xml:space="preserve">you can help, </w:t>
      </w:r>
      <w:proofErr w:type="gramStart"/>
      <w:r>
        <w:rPr>
          <w:rFonts w:ascii="Cambria" w:eastAsia="Cambria" w:hAnsi="Cambria" w:cs="Cambria"/>
          <w:sz w:val="28"/>
          <w:szCs w:val="28"/>
        </w:rPr>
        <w:t>and also</w:t>
      </w:r>
      <w:proofErr w:type="gramEnd"/>
      <w:r>
        <w:rPr>
          <w:rFonts w:ascii="Cambria" w:eastAsia="Cambria" w:hAnsi="Cambria" w:cs="Cambria"/>
          <w:sz w:val="28"/>
          <w:szCs w:val="28"/>
        </w:rPr>
        <w:t xml:space="preserve"> (if you wish to) </w:t>
      </w:r>
      <w:proofErr w:type="spellStart"/>
      <w:r>
        <w:rPr>
          <w:rFonts w:ascii="Cambria" w:eastAsia="Cambria" w:hAnsi="Cambria" w:cs="Cambria"/>
          <w:sz w:val="28"/>
          <w:szCs w:val="28"/>
        </w:rPr>
        <w:t>to</w:t>
      </w:r>
      <w:proofErr w:type="spellEnd"/>
      <w:r>
        <w:rPr>
          <w:rFonts w:ascii="Cambria" w:eastAsia="Cambria" w:hAnsi="Cambria" w:cs="Cambria"/>
          <w:sz w:val="28"/>
          <w:szCs w:val="28"/>
        </w:rPr>
        <w:t xml:space="preserve"> add your own perspective about the situation. It is also a chance for you to discuss any concerns you may have about your loved one</w:t>
      </w:r>
      <w:r>
        <w:rPr>
          <w:rFonts w:ascii="Cambria" w:eastAsia="Cambria" w:hAnsi="Cambria" w:cs="Cambria"/>
          <w:sz w:val="28"/>
          <w:szCs w:val="28"/>
        </w:rPr>
        <w:t>’</w:t>
      </w:r>
      <w:r>
        <w:rPr>
          <w:rFonts w:ascii="Cambria" w:eastAsia="Cambria" w:hAnsi="Cambria" w:cs="Cambria"/>
          <w:sz w:val="28"/>
          <w:szCs w:val="28"/>
        </w:rPr>
        <w:t>s wellbeing.</w:t>
      </w:r>
    </w:p>
    <w:p w14:paraId="1674FC7A" w14:textId="77777777" w:rsidR="000E5268" w:rsidRDefault="000E5268">
      <w:pPr>
        <w:pStyle w:val="Body"/>
        <w:rPr>
          <w:rFonts w:ascii="Cambria" w:eastAsia="Cambria" w:hAnsi="Cambria" w:cs="Cambria"/>
          <w:sz w:val="28"/>
          <w:szCs w:val="28"/>
        </w:rPr>
      </w:pPr>
    </w:p>
    <w:p w14:paraId="2106809B" w14:textId="77777777" w:rsidR="000E5268" w:rsidRDefault="00092D24">
      <w:pPr>
        <w:pStyle w:val="Body"/>
      </w:pPr>
      <w:r>
        <w:rPr>
          <w:rFonts w:ascii="Cambria" w:eastAsia="Cambria" w:hAnsi="Cambria" w:cs="Cambria"/>
          <w:sz w:val="28"/>
          <w:szCs w:val="28"/>
        </w:rPr>
        <w:t>The therapy is usually 16 sessions long, and the best time for a fr</w:t>
      </w:r>
      <w:r>
        <w:rPr>
          <w:rFonts w:ascii="Cambria" w:eastAsia="Cambria" w:hAnsi="Cambria" w:cs="Cambria"/>
          <w:sz w:val="28"/>
          <w:szCs w:val="28"/>
        </w:rPr>
        <w:t>iend or family member to join a session is usually session 5 or 6.</w:t>
      </w:r>
    </w:p>
    <w:sectPr w:rsidR="000E5268">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0145F" w14:textId="77777777" w:rsidR="00092D24" w:rsidRDefault="00092D24">
      <w:r>
        <w:separator/>
      </w:r>
    </w:p>
  </w:endnote>
  <w:endnote w:type="continuationSeparator" w:id="0">
    <w:p w14:paraId="6FD6FA0B" w14:textId="77777777" w:rsidR="00092D24" w:rsidRDefault="0009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A324" w14:textId="77777777" w:rsidR="000E5268" w:rsidRDefault="00092D24">
    <w:pPr>
      <w:pStyle w:val="Footer"/>
      <w:tabs>
        <w:tab w:val="clear" w:pos="9026"/>
        <w:tab w:val="right" w:pos="8280"/>
      </w:tabs>
    </w:pPr>
    <w:r>
      <w:t>U/KH/IPT October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1108" w14:textId="77777777" w:rsidR="00092D24" w:rsidRDefault="00092D24">
      <w:r>
        <w:separator/>
      </w:r>
    </w:p>
  </w:footnote>
  <w:footnote w:type="continuationSeparator" w:id="0">
    <w:p w14:paraId="4A0851A0" w14:textId="77777777" w:rsidR="00092D24" w:rsidRDefault="00092D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15B8" w14:textId="77777777" w:rsidR="000E5268" w:rsidRDefault="000E52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68"/>
    <w:rsid w:val="00092D24"/>
    <w:rsid w:val="000E5268"/>
    <w:rsid w:val="00E005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CF0C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Macintosh Word</Application>
  <DocSecurity>0</DocSecurity>
  <Lines>11</Lines>
  <Paragraphs>3</Paragraphs>
  <ScaleCrop>false</ScaleCrop>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Alton</cp:lastModifiedBy>
  <cp:revision>2</cp:revision>
  <dcterms:created xsi:type="dcterms:W3CDTF">2017-11-09T11:24:00Z</dcterms:created>
  <dcterms:modified xsi:type="dcterms:W3CDTF">2017-11-09T11:24:00Z</dcterms:modified>
</cp:coreProperties>
</file>