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350032AC" w:rsidR="00260CA7" w:rsidRPr="00260CA7" w:rsidRDefault="00260CA7" w:rsidP="00260CA7">
      <w:pPr>
        <w:pStyle w:val="Heading2"/>
        <w:rPr>
          <w:rFonts w:cs="Arial"/>
          <w:b w:val="0"/>
        </w:rPr>
      </w:pPr>
      <w:bookmarkStart w:id="0" w:name="_Toc410295244"/>
      <w:r w:rsidRPr="00313BC8">
        <w:rPr>
          <w:rFonts w:eastAsiaTheme="minorHAnsi" w:cs="Arial"/>
          <w:color w:val="000000"/>
          <w:szCs w:val="30"/>
        </w:rPr>
        <w:t xml:space="preserve">FORM 3: </w:t>
      </w:r>
      <w:r w:rsidR="00EB7817">
        <w:rPr>
          <w:rFonts w:eastAsiaTheme="minorHAnsi" w:cs="Arial"/>
          <w:color w:val="000000"/>
          <w:szCs w:val="30"/>
        </w:rPr>
        <w:t>IPT</w:t>
      </w:r>
      <w:r w:rsidRPr="00313BC8">
        <w:rPr>
          <w:rFonts w:eastAsiaTheme="minorHAnsi" w:cs="Arial"/>
          <w:color w:val="000000"/>
          <w:szCs w:val="30"/>
        </w:rPr>
        <w:t xml:space="preserve"> RECORDING RATING SCAL</w:t>
      </w:r>
      <w:bookmarkEnd w:id="0"/>
      <w:r>
        <w:rPr>
          <w:rFonts w:eastAsiaTheme="minorHAnsi" w:cs="Arial"/>
          <w:color w:val="000000"/>
          <w:szCs w:val="30"/>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0770D" w:rsidRPr="00313BC8" w14:paraId="71316151"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85470D3" w14:textId="77777777" w:rsidR="0020770D" w:rsidRPr="00313BC8" w:rsidRDefault="0020770D" w:rsidP="00DD4AEB">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3A7931C8" w14:textId="77777777" w:rsidR="0020770D" w:rsidRDefault="0020770D" w:rsidP="00DD4AEB">
            <w:pPr>
              <w:rPr>
                <w:rFonts w:ascii="Arial" w:hAnsi="Arial" w:cs="Arial"/>
                <w:b w:val="0"/>
                <w:sz w:val="22"/>
                <w:szCs w:val="28"/>
              </w:rPr>
            </w:pPr>
          </w:p>
          <w:p w14:paraId="5677AB68" w14:textId="77777777" w:rsidR="0020770D" w:rsidRPr="00313BC8" w:rsidRDefault="0020770D" w:rsidP="00DD4AEB">
            <w:pPr>
              <w:rPr>
                <w:rFonts w:ascii="Arial" w:hAnsi="Arial" w:cs="Arial"/>
                <w:b w:val="0"/>
                <w:sz w:val="22"/>
                <w:szCs w:val="28"/>
              </w:rPr>
            </w:pPr>
          </w:p>
        </w:tc>
        <w:tc>
          <w:tcPr>
            <w:tcW w:w="3008" w:type="dxa"/>
            <w:gridSpan w:val="2"/>
          </w:tcPr>
          <w:p w14:paraId="47F7A83F" w14:textId="77777777" w:rsidR="0020770D" w:rsidRPr="00313BC8" w:rsidRDefault="0020770D"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02FE4F35" w14:textId="77777777" w:rsidR="0020770D" w:rsidRPr="00313BC8" w:rsidRDefault="0020770D"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0770D" w:rsidRPr="00313BC8" w14:paraId="2B83739B" w14:textId="77777777" w:rsidTr="00DD4AEB">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E6F620F" w14:textId="77777777" w:rsidR="0020770D" w:rsidRPr="00313BC8" w:rsidRDefault="0020770D" w:rsidP="00DD4AEB">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621186C7" w14:textId="77777777" w:rsidR="0020770D" w:rsidRPr="00313BC8" w:rsidRDefault="0020770D"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556C7C60" w14:textId="77777777" w:rsidR="0020770D" w:rsidRPr="00313BC8" w:rsidRDefault="0020770D"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3DEC40EC" w14:textId="77777777" w:rsidR="0020770D" w:rsidRPr="00313BC8" w:rsidRDefault="0020770D"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0770D" w:rsidRPr="00313BC8" w14:paraId="4D9FC20D" w14:textId="77777777" w:rsidTr="00DD4AEB">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CF6BAED" w14:textId="77777777" w:rsidR="0020770D" w:rsidRPr="00313BC8" w:rsidRDefault="0020770D" w:rsidP="00DD4AEB">
            <w:pPr>
              <w:rPr>
                <w:rFonts w:ascii="Arial" w:hAnsi="Arial" w:cs="Arial"/>
                <w:b w:val="0"/>
                <w:sz w:val="22"/>
                <w:szCs w:val="28"/>
              </w:rPr>
            </w:pPr>
          </w:p>
        </w:tc>
        <w:tc>
          <w:tcPr>
            <w:tcW w:w="2331" w:type="dxa"/>
            <w:gridSpan w:val="2"/>
            <w:vMerge/>
          </w:tcPr>
          <w:p w14:paraId="506E0A16" w14:textId="77777777" w:rsidR="0020770D" w:rsidRPr="00313BC8" w:rsidRDefault="0020770D"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2885CEBA" w14:textId="77777777" w:rsidR="0020770D" w:rsidRPr="00313BC8" w:rsidRDefault="0020770D"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30587C27" w14:textId="77777777" w:rsidR="0020770D" w:rsidRPr="00313BC8" w:rsidRDefault="0020770D"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04E45D6B" w14:textId="77777777" w:rsidR="0020770D" w:rsidRDefault="0020770D" w:rsidP="0020770D"/>
    <w:p w14:paraId="47E08C8A" w14:textId="77777777" w:rsidR="0020770D" w:rsidRDefault="0020770D" w:rsidP="0020770D"/>
    <w:tbl>
      <w:tblPr>
        <w:tblStyle w:val="GridTable4-Accent6"/>
        <w:tblW w:w="0" w:type="auto"/>
        <w:tblLook w:val="04A0" w:firstRow="1" w:lastRow="0" w:firstColumn="1" w:lastColumn="0" w:noHBand="0" w:noVBand="1"/>
      </w:tblPr>
      <w:tblGrid>
        <w:gridCol w:w="1414"/>
        <w:gridCol w:w="3091"/>
        <w:gridCol w:w="4505"/>
      </w:tblGrid>
      <w:tr w:rsidR="0020770D" w:rsidRPr="00313BC8" w14:paraId="76B671CD"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C7C6C98" w14:textId="77777777" w:rsidR="0020770D" w:rsidRPr="00313BC8" w:rsidRDefault="0020770D" w:rsidP="00DD4AEB">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1C5EAA42" w14:textId="77777777" w:rsidR="0020770D" w:rsidRPr="00313BC8" w:rsidRDefault="0020770D" w:rsidP="00DD4AEB">
            <w:pPr>
              <w:jc w:val="both"/>
              <w:rPr>
                <w:rFonts w:ascii="Arial" w:hAnsi="Arial" w:cs="Arial"/>
                <w:sz w:val="22"/>
              </w:rPr>
            </w:pPr>
          </w:p>
        </w:tc>
      </w:tr>
      <w:tr w:rsidR="0020770D" w:rsidRPr="00313BC8" w14:paraId="78204CA2"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5038BEC8" w14:textId="77777777" w:rsidR="0020770D" w:rsidRPr="00CA4F32" w:rsidRDefault="0020770D" w:rsidP="00DD4AEB">
            <w:pPr>
              <w:jc w:val="both"/>
              <w:rPr>
                <w:rFonts w:ascii="Arial" w:hAnsi="Arial" w:cs="Arial"/>
                <w:sz w:val="22"/>
              </w:rPr>
            </w:pPr>
            <w:r w:rsidRPr="00CA4F32">
              <w:rPr>
                <w:rFonts w:ascii="Arial" w:hAnsi="Arial" w:cs="Arial"/>
                <w:sz w:val="22"/>
              </w:rPr>
              <w:t>Scoring guide</w:t>
            </w:r>
          </w:p>
        </w:tc>
        <w:tc>
          <w:tcPr>
            <w:tcW w:w="4505" w:type="dxa"/>
          </w:tcPr>
          <w:p w14:paraId="2BFBDB7E" w14:textId="77777777" w:rsidR="0020770D" w:rsidRPr="00313BC8" w:rsidRDefault="0020770D" w:rsidP="00DD4A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20770D" w:rsidRPr="00313BC8" w14:paraId="5BD53644"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0A28D738" w14:textId="77777777" w:rsidR="0020770D" w:rsidRPr="00CA4F32" w:rsidRDefault="0020770D" w:rsidP="00DD4AEB">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20770D" w:rsidRPr="00313BC8" w14:paraId="04FBFD1F"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D8FAE04" w14:textId="77777777" w:rsidR="0020770D" w:rsidRPr="00313BC8" w:rsidRDefault="0020770D" w:rsidP="00DD4AEB">
            <w:pPr>
              <w:jc w:val="center"/>
              <w:rPr>
                <w:rFonts w:ascii="Arial" w:hAnsi="Arial" w:cs="Arial"/>
                <w:b w:val="0"/>
                <w:sz w:val="22"/>
                <w:szCs w:val="22"/>
              </w:rPr>
            </w:pPr>
            <w:r>
              <w:rPr>
                <w:rFonts w:ascii="Arial" w:hAnsi="Arial" w:cs="Arial"/>
                <w:sz w:val="22"/>
                <w:szCs w:val="22"/>
              </w:rPr>
              <w:t>0</w:t>
            </w:r>
          </w:p>
        </w:tc>
        <w:tc>
          <w:tcPr>
            <w:tcW w:w="7596" w:type="dxa"/>
            <w:gridSpan w:val="2"/>
          </w:tcPr>
          <w:p w14:paraId="2C1384BB" w14:textId="77777777" w:rsidR="0020770D" w:rsidRPr="00313BC8" w:rsidRDefault="0020770D"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3D7B308" w14:textId="77777777" w:rsidR="0020770D" w:rsidRPr="00313BC8" w:rsidRDefault="0020770D" w:rsidP="00DD4AE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20770D" w:rsidRPr="00313BC8" w14:paraId="34ED3919" w14:textId="77777777" w:rsidTr="00DD4AEB">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522A3F1D" w14:textId="77777777" w:rsidR="0020770D" w:rsidRPr="00313BC8" w:rsidRDefault="0020770D" w:rsidP="00DD4AEB">
            <w:pPr>
              <w:jc w:val="center"/>
              <w:rPr>
                <w:rFonts w:ascii="Arial" w:hAnsi="Arial" w:cs="Arial"/>
                <w:b w:val="0"/>
                <w:sz w:val="22"/>
                <w:szCs w:val="22"/>
              </w:rPr>
            </w:pPr>
            <w:r>
              <w:rPr>
                <w:rFonts w:ascii="Arial" w:hAnsi="Arial" w:cs="Arial"/>
                <w:sz w:val="22"/>
                <w:szCs w:val="22"/>
              </w:rPr>
              <w:t>2</w:t>
            </w:r>
          </w:p>
        </w:tc>
        <w:tc>
          <w:tcPr>
            <w:tcW w:w="7596" w:type="dxa"/>
            <w:gridSpan w:val="2"/>
          </w:tcPr>
          <w:p w14:paraId="39C425DC" w14:textId="77777777" w:rsidR="0020770D" w:rsidRPr="00313BC8" w:rsidRDefault="0020770D"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20770D" w:rsidRPr="00313BC8" w14:paraId="76B7BE4B"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BB43533" w14:textId="77777777" w:rsidR="0020770D" w:rsidRPr="00313BC8" w:rsidRDefault="0020770D" w:rsidP="00DD4AEB">
            <w:pPr>
              <w:jc w:val="center"/>
              <w:rPr>
                <w:rFonts w:ascii="Arial" w:hAnsi="Arial" w:cs="Arial"/>
                <w:b w:val="0"/>
                <w:sz w:val="22"/>
                <w:szCs w:val="22"/>
              </w:rPr>
            </w:pPr>
            <w:r>
              <w:rPr>
                <w:rFonts w:ascii="Arial" w:hAnsi="Arial" w:cs="Arial"/>
                <w:sz w:val="22"/>
                <w:szCs w:val="22"/>
              </w:rPr>
              <w:t>4</w:t>
            </w:r>
          </w:p>
        </w:tc>
        <w:tc>
          <w:tcPr>
            <w:tcW w:w="7596" w:type="dxa"/>
            <w:gridSpan w:val="2"/>
          </w:tcPr>
          <w:p w14:paraId="1B699316" w14:textId="77777777" w:rsidR="0020770D" w:rsidRPr="00313BC8" w:rsidRDefault="0020770D"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3C3C7741" w14:textId="77777777" w:rsidR="0020770D" w:rsidRPr="00313BC8" w:rsidRDefault="0020770D"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20770D" w:rsidRPr="00313BC8" w14:paraId="61D7FE08" w14:textId="77777777" w:rsidTr="00DD4AEB">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020C409B" w14:textId="77777777" w:rsidR="0020770D" w:rsidRPr="00313BC8" w:rsidRDefault="0020770D" w:rsidP="00DD4AEB">
            <w:pPr>
              <w:jc w:val="center"/>
              <w:rPr>
                <w:rFonts w:ascii="Arial" w:hAnsi="Arial" w:cs="Arial"/>
                <w:b w:val="0"/>
                <w:sz w:val="22"/>
                <w:szCs w:val="22"/>
              </w:rPr>
            </w:pPr>
            <w:r>
              <w:rPr>
                <w:rFonts w:ascii="Arial" w:hAnsi="Arial" w:cs="Arial"/>
                <w:sz w:val="22"/>
                <w:szCs w:val="22"/>
              </w:rPr>
              <w:t>6</w:t>
            </w:r>
          </w:p>
        </w:tc>
        <w:tc>
          <w:tcPr>
            <w:tcW w:w="7596" w:type="dxa"/>
            <w:gridSpan w:val="2"/>
          </w:tcPr>
          <w:p w14:paraId="2B172971" w14:textId="77777777" w:rsidR="0020770D" w:rsidRPr="00313BC8" w:rsidRDefault="0020770D"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329D9132" w14:textId="77777777" w:rsidR="0020770D" w:rsidRPr="00313BC8" w:rsidRDefault="0020770D"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20770D" w:rsidRPr="00313BC8" w14:paraId="554CBFD4"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36397510" w14:textId="77777777" w:rsidR="0020770D" w:rsidRPr="00CA4F32" w:rsidRDefault="0020770D" w:rsidP="00DD4AEB">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20770D" w:rsidRPr="00313BC8" w14:paraId="3BE58E33"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7C67F9C2" w14:textId="77777777" w:rsidR="0020770D" w:rsidRPr="00CA4F32" w:rsidRDefault="0020770D" w:rsidP="00DD4AEB">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20770D" w:rsidRPr="00313BC8" w14:paraId="6CFD46B8"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708D04C7" w14:textId="77777777" w:rsidR="0020770D" w:rsidRPr="00313BC8" w:rsidRDefault="0020770D" w:rsidP="00DD4AEB">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4B8EE792" w14:textId="77777777" w:rsidR="0020770D" w:rsidRDefault="0020770D" w:rsidP="0020770D"/>
    <w:p w14:paraId="4456A714" w14:textId="77777777" w:rsidR="0020770D" w:rsidRDefault="0020770D" w:rsidP="0020770D"/>
    <w:tbl>
      <w:tblPr>
        <w:tblStyle w:val="GridTable4-Accent6"/>
        <w:tblW w:w="0" w:type="auto"/>
        <w:tblLook w:val="04A0" w:firstRow="1" w:lastRow="0" w:firstColumn="1" w:lastColumn="0" w:noHBand="0" w:noVBand="1"/>
      </w:tblPr>
      <w:tblGrid>
        <w:gridCol w:w="9010"/>
      </w:tblGrid>
      <w:tr w:rsidR="0020770D" w:rsidRPr="00313BC8" w14:paraId="029985CA"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4B547857" w14:textId="0FFC3A89" w:rsidR="0020770D" w:rsidRPr="00CA4F32" w:rsidRDefault="00C94F3D" w:rsidP="00DD4AEB">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4DCDC81" w14:textId="767CB84B" w:rsidR="0020770D" w:rsidRDefault="0020770D" w:rsidP="00260CA7">
      <w:pPr>
        <w:rPr>
          <w:rFonts w:ascii="Arial" w:hAnsi="Arial" w:cs="Arial"/>
          <w:b/>
          <w:sz w:val="22"/>
          <w:szCs w:val="22"/>
        </w:rPr>
      </w:pPr>
      <w:r>
        <w:rPr>
          <w:rFonts w:ascii="Arial" w:hAnsi="Arial" w:cs="Arial"/>
          <w:b/>
          <w:sz w:val="22"/>
          <w:szCs w:val="22"/>
        </w:rPr>
        <w:br w:type="page"/>
      </w:r>
    </w:p>
    <w:p w14:paraId="29B707D0" w14:textId="7F479777" w:rsidR="00260CA7" w:rsidRDefault="0020770D" w:rsidP="0020770D">
      <w:pPr>
        <w:pStyle w:val="Heading2"/>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2CBDFAB4"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EB7817">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788A9D19" w14:textId="77777777" w:rsidR="0020770D" w:rsidRDefault="0020770D" w:rsidP="004740B8">
      <w:pPr>
        <w:rPr>
          <w:rFonts w:ascii="Arial" w:hAnsi="Arial" w:cs="Arial"/>
          <w:b/>
          <w:szCs w:val="18"/>
        </w:rPr>
      </w:pPr>
    </w:p>
    <w:p w14:paraId="78B9C56F" w14:textId="47678F15" w:rsidR="0020770D" w:rsidRPr="00313BC8" w:rsidRDefault="0020770D" w:rsidP="00C94F3D">
      <w:pPr>
        <w:pStyle w:val="Heading3"/>
        <w:shd w:val="clear" w:color="auto" w:fill="A8D08D" w:themeFill="accent6" w:themeFillTint="99"/>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480B3797"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EB7817">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1F531F86"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EB7817">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58257FB"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EB7817">
              <w:rPr>
                <w:rFonts w:ascii="Arial" w:hAnsi="Arial" w:cs="Arial"/>
              </w:rPr>
              <w:t>person</w:t>
            </w:r>
            <w:r w:rsidRPr="00313BC8">
              <w:rPr>
                <w:rFonts w:ascii="Arial" w:hAnsi="Arial" w:cs="Arial"/>
              </w:rPr>
              <w:t xml:space="preserve">’s emotional state as a core strategy.  The therapist supported the </w:t>
            </w:r>
            <w:r w:rsidR="00EB7817">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EB7817">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6AE8F35D" w14:textId="2C927BEF" w:rsidR="0020770D" w:rsidRDefault="0020770D">
      <w:r>
        <w:br w:type="page"/>
      </w:r>
    </w:p>
    <w:p w14:paraId="0AA93A1F" w14:textId="4C26E68E" w:rsidR="0020770D" w:rsidRDefault="0020770D" w:rsidP="00C94F3D">
      <w:pPr>
        <w:pStyle w:val="Heading3"/>
        <w:shd w:val="clear" w:color="auto" w:fill="A8D08D" w:themeFill="accent6" w:themeFillTint="99"/>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216D0E9"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EB7817">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7D8F5047"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EB7817">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3E0749B4"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EB7817">
              <w:rPr>
                <w:rFonts w:ascii="Arial" w:hAnsi="Arial" w:cs="Arial"/>
              </w:rPr>
              <w:t>person</w:t>
            </w:r>
            <w:r w:rsidRPr="00313BC8">
              <w:rPr>
                <w:rFonts w:ascii="Arial" w:hAnsi="Arial" w:cs="Arial"/>
              </w:rPr>
              <w:t xml:space="preserve">’s experience and fostered active collaboration with the </w:t>
            </w:r>
            <w:r w:rsidR="00EB7817">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10453D6C"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EB7817">
              <w:rPr>
                <w:rFonts w:ascii="Arial" w:hAnsi="Arial" w:cs="Arial"/>
              </w:rPr>
              <w:t>person</w:t>
            </w:r>
            <w:r w:rsidRPr="00313BC8">
              <w:rPr>
                <w:rFonts w:ascii="Arial" w:hAnsi="Arial" w:cs="Arial"/>
              </w:rPr>
              <w:t xml:space="preserve">’s experience. The therapist identified opportunities for both empathizing with and clarify the </w:t>
            </w:r>
            <w:r w:rsidR="00EB7817">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0B67BA25" w14:textId="77777777" w:rsidR="0020770D" w:rsidRDefault="0020770D"/>
    <w:p w14:paraId="255CC7C7" w14:textId="77777777" w:rsidR="0020770D" w:rsidRDefault="0020770D"/>
    <w:p w14:paraId="7368E8D1" w14:textId="6B65A867" w:rsidR="0020770D" w:rsidRDefault="0020770D" w:rsidP="00C94F3D">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35FA79DE" w14:textId="68B1244D" w:rsidR="0020770D" w:rsidRDefault="0020770D">
      <w:r>
        <w:br w:type="page"/>
      </w:r>
    </w:p>
    <w:p w14:paraId="6ECA99AD" w14:textId="00EF6E22" w:rsidR="0020770D" w:rsidRDefault="0020770D" w:rsidP="00C94F3D">
      <w:pPr>
        <w:pStyle w:val="Heading3"/>
        <w:shd w:val="clear" w:color="auto" w:fill="A8D08D" w:themeFill="accent6" w:themeFillTint="99"/>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246484A1"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EB7817">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360A2076"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EB7817">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7ABB068F" w:rsidR="00260CA7" w:rsidRPr="00313BC8" w:rsidRDefault="00260CA7" w:rsidP="004740B8">
            <w:pPr>
              <w:jc w:val="both"/>
              <w:rPr>
                <w:rFonts w:ascii="Arial" w:hAnsi="Arial" w:cs="Arial"/>
              </w:rPr>
            </w:pPr>
            <w:r w:rsidRPr="00313BC8">
              <w:rPr>
                <w:rFonts w:ascii="Arial" w:hAnsi="Arial" w:cs="Arial"/>
              </w:rPr>
              <w:t xml:space="preserve">Therapist helped the </w:t>
            </w:r>
            <w:r w:rsidR="00EB7817">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EB7817">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306CC9A8"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EB7817">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EB7817">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7C60C605" w14:textId="77777777" w:rsidR="0020770D" w:rsidRDefault="0020770D"/>
    <w:p w14:paraId="2799AC73" w14:textId="77777777" w:rsidR="0020770D" w:rsidRDefault="0020770D"/>
    <w:p w14:paraId="4D7975BE" w14:textId="75A5F841" w:rsidR="0020770D" w:rsidRDefault="0020770D" w:rsidP="00C94F3D">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65478E82"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EB7817">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0BE1F1EF"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EB7817">
              <w:rPr>
                <w:rFonts w:ascii="Arial" w:hAnsi="Arial" w:cs="Arial"/>
              </w:rPr>
              <w:t>person</w:t>
            </w:r>
            <w:r w:rsidRPr="00313BC8">
              <w:rPr>
                <w:rFonts w:ascii="Arial" w:hAnsi="Arial" w:cs="Arial"/>
              </w:rPr>
              <w:t xml:space="preserve">’s achievements, communicating directly, inviting feedback and responding non-defensively to the </w:t>
            </w:r>
            <w:r w:rsidR="00EB7817">
              <w:rPr>
                <w:rFonts w:ascii="Arial" w:hAnsi="Arial" w:cs="Arial"/>
              </w:rPr>
              <w:t>person</w:t>
            </w:r>
            <w:r w:rsidRPr="00313BC8">
              <w:rPr>
                <w:rFonts w:ascii="Arial" w:hAnsi="Arial" w:cs="Arial"/>
              </w:rPr>
              <w:t xml:space="preserve">’s negative experience of the therapist.  The therapist helped the </w:t>
            </w:r>
            <w:r w:rsidR="00EB7817">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EB7817">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7B31CD6C" w14:textId="37F4472A" w:rsidR="0020770D" w:rsidRDefault="0020770D">
      <w:r>
        <w:br w:type="page"/>
      </w:r>
    </w:p>
    <w:p w14:paraId="315AE3BC" w14:textId="48F2C2A2" w:rsidR="0020770D" w:rsidRDefault="0020770D" w:rsidP="00C94F3D">
      <w:pPr>
        <w:pStyle w:val="Heading3"/>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725A470B"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EB7817">
              <w:rPr>
                <w:rFonts w:ascii="Arial" w:hAnsi="Arial" w:cs="Arial"/>
              </w:rPr>
              <w:t>person</w:t>
            </w:r>
            <w:r w:rsidRPr="00313BC8">
              <w:rPr>
                <w:rFonts w:ascii="Arial" w:hAnsi="Arial" w:cs="Arial"/>
              </w:rPr>
              <w:t xml:space="preserve"> and foster the </w:t>
            </w:r>
            <w:r w:rsidR="00EB7817">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4D3446D8"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EB7817">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EB7817">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2421923A" w14:textId="77777777" w:rsidR="0020770D" w:rsidRDefault="0020770D"/>
    <w:p w14:paraId="36F37896" w14:textId="77777777" w:rsidR="0020770D" w:rsidRDefault="0020770D"/>
    <w:p w14:paraId="3565F134" w14:textId="1E3C9E71" w:rsidR="0020770D" w:rsidRDefault="0020770D" w:rsidP="00C94F3D">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1FCCA3B7"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EB7817">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EB7817">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16972228" w14:textId="6580607A" w:rsidR="0020770D" w:rsidRDefault="0020770D">
      <w:r>
        <w:br w:type="page"/>
      </w:r>
    </w:p>
    <w:p w14:paraId="09020396" w14:textId="075C4242" w:rsidR="0020770D" w:rsidRDefault="0020770D" w:rsidP="00C94F3D">
      <w:pPr>
        <w:pStyle w:val="Heading3"/>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1B556DA5"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EB7817">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12F4A084"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EB7817">
              <w:rPr>
                <w:rFonts w:ascii="Arial" w:hAnsi="Arial" w:cs="Arial"/>
              </w:rPr>
              <w:t>person</w:t>
            </w:r>
            <w:r w:rsidRPr="00313BC8">
              <w:rPr>
                <w:rFonts w:ascii="Arial" w:hAnsi="Arial" w:cs="Arial"/>
              </w:rPr>
              <w:t xml:space="preserve"> to clarify significant decisions related to the focus area, review the full ra</w:t>
            </w:r>
            <w:r w:rsidR="00EB7817">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EB7817">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4740B8">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79668D41" w14:textId="77777777" w:rsidR="0020770D" w:rsidRDefault="0020770D"/>
    <w:p w14:paraId="6E45E80D" w14:textId="77777777" w:rsidR="0020770D" w:rsidRDefault="0020770D"/>
    <w:p w14:paraId="0AE43B3A" w14:textId="037A3516" w:rsidR="0020770D" w:rsidRDefault="0020770D" w:rsidP="00C94F3D">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FD2CD97"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EB7817">
              <w:rPr>
                <w:rFonts w:ascii="Arial" w:hAnsi="Arial" w:cs="Arial"/>
              </w:rPr>
              <w:t>person</w:t>
            </w:r>
            <w:r w:rsidRPr="00313BC8">
              <w:rPr>
                <w:rFonts w:ascii="Arial" w:hAnsi="Arial" w:cs="Arial"/>
              </w:rPr>
              <w:t>'s understanding</w:t>
            </w:r>
          </w:p>
          <w:p w14:paraId="220BB89E" w14:textId="632A98D3"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EB7817">
              <w:rPr>
                <w:rFonts w:ascii="Arial" w:hAnsi="Arial" w:cs="Arial"/>
              </w:rPr>
              <w:t>person</w:t>
            </w:r>
            <w:r w:rsidRPr="00313BC8">
              <w:rPr>
                <w:rFonts w:ascii="Arial" w:hAnsi="Arial" w:cs="Arial"/>
              </w:rPr>
              <w:t xml:space="preserve"> to repeat what s/he said or emphasizing the interpersonal context to help the </w:t>
            </w:r>
            <w:r w:rsidR="00EB7817">
              <w:rPr>
                <w:rFonts w:ascii="Arial" w:hAnsi="Arial" w:cs="Arial"/>
              </w:rPr>
              <w:t>person</w:t>
            </w:r>
            <w:r w:rsidRPr="00313BC8">
              <w:rPr>
                <w:rFonts w:ascii="Arial" w:hAnsi="Arial" w:cs="Arial"/>
              </w:rPr>
              <w:t xml:space="preserve"> to become more aware of what s/he thought and felt.</w:t>
            </w:r>
          </w:p>
          <w:p w14:paraId="36B64790" w14:textId="6F15A87E"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EB7817">
              <w:rPr>
                <w:rFonts w:ascii="Arial" w:hAnsi="Arial" w:cs="Arial"/>
              </w:rPr>
              <w:t>person</w:t>
            </w:r>
            <w:r w:rsidRPr="00313BC8">
              <w:rPr>
                <w:rFonts w:ascii="Arial" w:hAnsi="Arial" w:cs="Arial"/>
              </w:rPr>
              <w:t xml:space="preserve">'s understanding, to attend more clearly and specifically to the </w:t>
            </w:r>
            <w:r w:rsidR="00EB7817">
              <w:rPr>
                <w:rFonts w:ascii="Arial" w:hAnsi="Arial" w:cs="Arial"/>
              </w:rPr>
              <w:t>person</w:t>
            </w:r>
            <w:r w:rsidRPr="00313BC8">
              <w:rPr>
                <w:rFonts w:ascii="Arial" w:hAnsi="Arial" w:cs="Arial"/>
              </w:rPr>
              <w:t xml:space="preserve">'s communication, feelings and thoughts and to explore contradictions and connections in what the </w:t>
            </w:r>
            <w:r w:rsidR="00EB7817">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0253329C" w14:textId="60703D52" w:rsidR="0020770D" w:rsidRDefault="0020770D">
      <w:r>
        <w:br w:type="page"/>
      </w:r>
    </w:p>
    <w:p w14:paraId="4CED5F6F" w14:textId="2B3325A4" w:rsidR="0020770D" w:rsidRDefault="0020770D" w:rsidP="00C94F3D">
      <w:pPr>
        <w:pStyle w:val="Heading3"/>
        <w:shd w:val="clear" w:color="auto" w:fill="A8D08D" w:themeFill="accent6" w:themeFillTint="99"/>
      </w:pPr>
      <w:r w:rsidRPr="00313BC8">
        <w:lastRenderedPageBreak/>
        <w:t xml:space="preserve">10. </w:t>
      </w:r>
      <w:r w:rsidRPr="00C94F3D">
        <w:rPr>
          <w:shd w:val="clear" w:color="auto" w:fill="A8D08D" w:themeFill="accent6" w:themeFillTint="99"/>
        </w:rPr>
        <w:t>Exploratory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3E8F09A2"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EB7817">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6976A78C"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EB7817">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1E84CE3B"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EB7817">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EB7817">
              <w:rPr>
                <w:rFonts w:ascii="Arial" w:hAnsi="Arial" w:cs="Arial"/>
              </w:rPr>
              <w:t>person</w:t>
            </w:r>
            <w:r w:rsidRPr="00313BC8">
              <w:rPr>
                <w:rFonts w:ascii="Arial" w:hAnsi="Arial" w:cs="Arial"/>
              </w:rPr>
              <w:t xml:space="preserve"> and encouraging the </w:t>
            </w:r>
            <w:r w:rsidR="00EB7817">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6437CEC1" w14:textId="77777777" w:rsidR="0020770D" w:rsidRDefault="0020770D"/>
    <w:p w14:paraId="4C03BB92" w14:textId="77777777" w:rsidR="0020770D" w:rsidRDefault="0020770D"/>
    <w:p w14:paraId="463FBABD" w14:textId="68A8D29D" w:rsidR="0020770D" w:rsidRDefault="0020770D" w:rsidP="00C94F3D">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5AECF474"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EB7817">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55F9657F"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EB7817">
              <w:rPr>
                <w:rFonts w:ascii="Arial" w:hAnsi="Arial" w:cs="Arial"/>
              </w:rPr>
              <w:t>person</w:t>
            </w:r>
            <w:r w:rsidRPr="00313BC8">
              <w:rPr>
                <w:rFonts w:ascii="Arial" w:hAnsi="Arial" w:cs="Arial"/>
              </w:rPr>
              <w:t xml:space="preserve">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2FA4D06A" w14:textId="7D3351F8" w:rsidR="0020770D" w:rsidRDefault="0020770D">
      <w:r>
        <w:br w:type="page"/>
      </w:r>
    </w:p>
    <w:p w14:paraId="34DC8790" w14:textId="32002F65" w:rsidR="0020770D" w:rsidRDefault="0020770D" w:rsidP="00C94F3D">
      <w:pPr>
        <w:pStyle w:val="Heading3"/>
      </w:pPr>
      <w:r w:rsidRPr="00313BC8">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2D60290E"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EB7817">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58674949" w:rsidR="00260CA7" w:rsidRPr="00313BC8" w:rsidRDefault="00260CA7" w:rsidP="004740B8">
            <w:pPr>
              <w:jc w:val="both"/>
              <w:rPr>
                <w:rFonts w:ascii="Arial" w:hAnsi="Arial" w:cs="Arial"/>
              </w:rPr>
            </w:pPr>
            <w:r w:rsidRPr="00313BC8">
              <w:rPr>
                <w:rFonts w:ascii="Arial" w:hAnsi="Arial" w:cs="Arial"/>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EB7817">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1115CB62" w14:textId="77777777" w:rsidR="0020770D" w:rsidRDefault="0020770D"/>
    <w:p w14:paraId="0C283124" w14:textId="77777777" w:rsidR="0020770D" w:rsidRDefault="0020770D"/>
    <w:p w14:paraId="7CF1F0F1" w14:textId="139D05F0" w:rsidR="0020770D" w:rsidRDefault="0020770D" w:rsidP="00C94F3D">
      <w:pPr>
        <w:pStyle w:val="Heading3"/>
      </w:pPr>
      <w:r>
        <w:t>13</w:t>
      </w:r>
      <w:r w:rsidRPr="00313BC8">
        <w:t>.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6FCBAB26" w14:textId="595B2ED9" w:rsidR="00260CA7" w:rsidRPr="00313BC8" w:rsidRDefault="00260CA7" w:rsidP="0091655E">
            <w:pPr>
              <w:rPr>
                <w:rFonts w:ascii="Arial" w:hAnsi="Arial" w:cs="Arial"/>
              </w:rPr>
            </w:pPr>
            <w:bookmarkStart w:id="1" w:name="_GoBack"/>
            <w:bookmarkEnd w:id="1"/>
          </w:p>
          <w:p w14:paraId="7371B116" w14:textId="77777777" w:rsidR="00260CA7" w:rsidRPr="00313BC8" w:rsidRDefault="00260CA7" w:rsidP="004740B8">
            <w:pPr>
              <w:jc w:val="cente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3B134A6B"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EB7817">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34847A78" w:rsidR="00260CA7" w:rsidRPr="0091655E" w:rsidRDefault="0091655E" w:rsidP="0091655E">
            <w:pPr>
              <w:rPr>
                <w:lang w:eastAsia="en-US"/>
              </w:rPr>
            </w:pPr>
            <w:r>
              <w:rPr>
                <w:rFonts w:ascii="Arial" w:hAnsi="Arial" w:cs="Arial"/>
                <w:color w:val="000000"/>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22830D8F" w14:textId="77777777" w:rsidR="00260CA7" w:rsidRPr="00313BC8" w:rsidRDefault="00260CA7" w:rsidP="004740B8">
            <w:pPr>
              <w:jc w:val="both"/>
              <w:rPr>
                <w:rFonts w:ascii="Arial" w:hAnsi="Arial" w:cs="Arial"/>
              </w:rPr>
            </w:pPr>
          </w:p>
        </w:tc>
      </w:tr>
    </w:tbl>
    <w:p w14:paraId="6DCA2BA6" w14:textId="77777777" w:rsidR="00260CA7" w:rsidRDefault="00260CA7" w:rsidP="00260CA7">
      <w:pPr>
        <w:jc w:val="both"/>
        <w:rPr>
          <w:rFonts w:ascii="Arial" w:hAnsi="Arial" w:cs="Arial"/>
          <w:b/>
          <w:sz w:val="10"/>
          <w:szCs w:val="10"/>
        </w:rPr>
      </w:pPr>
    </w:p>
    <w:p w14:paraId="09F98D80" w14:textId="77777777" w:rsidR="0020770D" w:rsidRDefault="0020770D" w:rsidP="00260CA7">
      <w:pPr>
        <w:jc w:val="both"/>
        <w:rPr>
          <w:rFonts w:ascii="Arial" w:hAnsi="Arial" w:cs="Arial"/>
          <w:b/>
          <w:sz w:val="10"/>
          <w:szCs w:val="10"/>
        </w:rPr>
      </w:pPr>
    </w:p>
    <w:p w14:paraId="45B61BA6" w14:textId="77777777" w:rsidR="0020770D" w:rsidRDefault="0020770D" w:rsidP="00260CA7">
      <w:pPr>
        <w:jc w:val="both"/>
        <w:rPr>
          <w:rFonts w:ascii="Arial" w:hAnsi="Arial" w:cs="Arial"/>
          <w:b/>
          <w:sz w:val="10"/>
          <w:szCs w:val="10"/>
        </w:rPr>
      </w:pPr>
    </w:p>
    <w:p w14:paraId="764F9953" w14:textId="56C83CDC" w:rsidR="0020770D" w:rsidRPr="00EB7817" w:rsidRDefault="0020770D" w:rsidP="0020770D">
      <w:pPr>
        <w:pStyle w:val="Heading3"/>
        <w:rPr>
          <w:sz w:val="10"/>
          <w:szCs w:val="10"/>
        </w:rPr>
      </w:pPr>
      <w:r w:rsidRPr="00EB7817">
        <w:t>Average score for rated items (i.e. &gt; 0):</w:t>
      </w:r>
    </w:p>
    <w:tbl>
      <w:tblPr>
        <w:tblStyle w:val="GridTable4-Accent6"/>
        <w:tblW w:w="9776" w:type="dxa"/>
        <w:tblLook w:val="04A0" w:firstRow="1" w:lastRow="0" w:firstColumn="1" w:lastColumn="0" w:noHBand="0" w:noVBand="1"/>
      </w:tblPr>
      <w:tblGrid>
        <w:gridCol w:w="9776"/>
      </w:tblGrid>
      <w:tr w:rsidR="000448A0" w:rsidRPr="00EB7817" w14:paraId="04173E8E"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EB7817" w:rsidRDefault="000448A0" w:rsidP="007F47D3">
            <w:pPr>
              <w:jc w:val="both"/>
              <w:rPr>
                <w:rFonts w:ascii="Arial" w:hAnsi="Arial" w:cs="Arial"/>
                <w:b w:val="0"/>
              </w:rPr>
            </w:pPr>
            <w:r w:rsidRPr="00EB7817">
              <w:rPr>
                <w:rFonts w:ascii="Arial" w:hAnsi="Arial" w:cs="Arial"/>
                <w:b w:val="0"/>
              </w:rPr>
              <w:t xml:space="preserve">Number of items rated 1 or 2: </w:t>
            </w:r>
          </w:p>
        </w:tc>
      </w:tr>
      <w:tr w:rsidR="000448A0" w:rsidRPr="00EB7817" w14:paraId="211CA698"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EB7817" w:rsidRDefault="000448A0" w:rsidP="007F47D3">
            <w:pPr>
              <w:jc w:val="both"/>
              <w:rPr>
                <w:rFonts w:ascii="Arial" w:hAnsi="Arial" w:cs="Arial"/>
                <w:b w:val="0"/>
              </w:rPr>
            </w:pPr>
            <w:r w:rsidRPr="00EB7817">
              <w:rPr>
                <w:rFonts w:ascii="Arial" w:hAnsi="Arial" w:cs="Arial"/>
                <w:b w:val="0"/>
              </w:rPr>
              <w:t>Pass/Fail</w:t>
            </w:r>
          </w:p>
        </w:tc>
      </w:tr>
    </w:tbl>
    <w:p w14:paraId="4CFA1C8C" w14:textId="06BC2C76" w:rsidR="0020770D" w:rsidRDefault="0020770D">
      <w:r>
        <w:br w:type="page"/>
      </w:r>
    </w:p>
    <w:p w14:paraId="7C024CF5" w14:textId="182F85DD" w:rsidR="004740B8" w:rsidRDefault="00526404" w:rsidP="00526404">
      <w:pPr>
        <w:pStyle w:val="Heading2"/>
      </w:pPr>
      <w:r w:rsidRPr="00FD6502">
        <w:lastRenderedPageBreak/>
        <w:t>PART THREE</w:t>
      </w:r>
      <w:r>
        <w:t>:</w:t>
      </w:r>
      <w:r w:rsidRPr="00FD6502">
        <w:t xml:space="preserve"> </w:t>
      </w:r>
      <w:r>
        <w:t xml:space="preserve">Middle Phase - </w:t>
      </w:r>
      <w:r w:rsidRPr="00FD6502">
        <w:t xml:space="preserve">Role Transitions  </w:t>
      </w:r>
    </w:p>
    <w:p w14:paraId="2A4B55A6" w14:textId="77777777" w:rsidR="00662BD6" w:rsidRDefault="00662BD6" w:rsidP="00662BD6">
      <w:pPr>
        <w:jc w:val="both"/>
        <w:rPr>
          <w:rFonts w:ascii="Arial" w:hAnsi="Arial" w:cs="Arial"/>
          <w:b/>
          <w:sz w:val="10"/>
          <w:szCs w:val="10"/>
        </w:rPr>
      </w:pPr>
    </w:p>
    <w:p w14:paraId="722F2528" w14:textId="77777777" w:rsidR="00526404" w:rsidRDefault="00526404" w:rsidP="00662BD6">
      <w:pPr>
        <w:jc w:val="both"/>
        <w:rPr>
          <w:rFonts w:ascii="Arial" w:hAnsi="Arial" w:cs="Arial"/>
          <w:b/>
          <w:sz w:val="10"/>
          <w:szCs w:val="10"/>
        </w:rPr>
      </w:pPr>
    </w:p>
    <w:p w14:paraId="15B16060" w14:textId="0253E47E" w:rsidR="00526404" w:rsidRPr="00737DE2" w:rsidRDefault="00526404" w:rsidP="00C94F3D">
      <w:pPr>
        <w:pStyle w:val="Heading3"/>
        <w:shd w:val="clear" w:color="auto" w:fill="A8D08D" w:themeFill="accent6" w:themeFillTint="99"/>
        <w:rPr>
          <w:sz w:val="10"/>
          <w:szCs w:val="10"/>
        </w:rPr>
      </w:pPr>
      <w:r w:rsidRPr="00313BC8">
        <w:t>1.  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59918853" w14:textId="77777777" w:rsidTr="00526404">
        <w:tc>
          <w:tcPr>
            <w:tcW w:w="678" w:type="dxa"/>
            <w:shd w:val="clear" w:color="auto" w:fill="auto"/>
          </w:tcPr>
          <w:p w14:paraId="7DF4F86B" w14:textId="77777777" w:rsidR="00662BD6" w:rsidRPr="00313BC8" w:rsidRDefault="00662BD6" w:rsidP="007F47D3">
            <w:pPr>
              <w:jc w:val="center"/>
              <w:rPr>
                <w:rFonts w:ascii="Arial" w:hAnsi="Arial" w:cs="Arial"/>
              </w:rPr>
            </w:pPr>
            <w:r w:rsidRPr="00313BC8">
              <w:rPr>
                <w:rFonts w:ascii="Arial" w:hAnsi="Arial" w:cs="Arial"/>
              </w:rPr>
              <w:t>0</w:t>
            </w:r>
          </w:p>
          <w:p w14:paraId="39EB17DC" w14:textId="77777777" w:rsidR="00662BD6" w:rsidRPr="00313BC8" w:rsidRDefault="00662BD6" w:rsidP="007F47D3">
            <w:pPr>
              <w:ind w:left="360"/>
              <w:jc w:val="both"/>
              <w:rPr>
                <w:rFonts w:ascii="Arial" w:hAnsi="Arial" w:cs="Arial"/>
              </w:rPr>
            </w:pPr>
          </w:p>
          <w:p w14:paraId="0AFF177C" w14:textId="77777777" w:rsidR="00662BD6" w:rsidRPr="00313BC8" w:rsidRDefault="00662BD6" w:rsidP="007F47D3">
            <w:pPr>
              <w:jc w:val="center"/>
              <w:rPr>
                <w:rFonts w:ascii="Arial" w:hAnsi="Arial" w:cs="Arial"/>
              </w:rPr>
            </w:pPr>
            <w:r w:rsidRPr="00313BC8">
              <w:rPr>
                <w:rFonts w:ascii="Arial" w:hAnsi="Arial" w:cs="Arial"/>
              </w:rPr>
              <w:t>2</w:t>
            </w:r>
          </w:p>
          <w:p w14:paraId="7734AB3D" w14:textId="77777777" w:rsidR="00662BD6" w:rsidRPr="00313BC8" w:rsidRDefault="00662BD6" w:rsidP="007F47D3">
            <w:pPr>
              <w:ind w:left="360"/>
              <w:jc w:val="both"/>
              <w:rPr>
                <w:rFonts w:ascii="Arial" w:hAnsi="Arial" w:cs="Arial"/>
              </w:rPr>
            </w:pPr>
          </w:p>
          <w:p w14:paraId="3A9A3008" w14:textId="77777777" w:rsidR="00662BD6" w:rsidRPr="00313BC8" w:rsidRDefault="00662BD6" w:rsidP="007F47D3">
            <w:pPr>
              <w:jc w:val="center"/>
              <w:rPr>
                <w:rFonts w:ascii="Arial" w:hAnsi="Arial" w:cs="Arial"/>
              </w:rPr>
            </w:pPr>
          </w:p>
          <w:p w14:paraId="483179E6" w14:textId="77777777" w:rsidR="00662BD6" w:rsidRPr="00313BC8" w:rsidRDefault="00662BD6" w:rsidP="007F47D3">
            <w:pPr>
              <w:jc w:val="center"/>
              <w:rPr>
                <w:rFonts w:ascii="Arial" w:hAnsi="Arial" w:cs="Arial"/>
              </w:rPr>
            </w:pPr>
            <w:r w:rsidRPr="00313BC8">
              <w:rPr>
                <w:rFonts w:ascii="Arial" w:hAnsi="Arial" w:cs="Arial"/>
              </w:rPr>
              <w:t>4</w:t>
            </w:r>
          </w:p>
          <w:p w14:paraId="2D1E41F9" w14:textId="77777777" w:rsidR="00662BD6" w:rsidRPr="00313BC8" w:rsidRDefault="00662BD6" w:rsidP="007F47D3">
            <w:pPr>
              <w:ind w:left="360"/>
              <w:jc w:val="both"/>
              <w:rPr>
                <w:rFonts w:ascii="Arial" w:hAnsi="Arial" w:cs="Arial"/>
              </w:rPr>
            </w:pPr>
          </w:p>
          <w:p w14:paraId="7CD5C9FD" w14:textId="77777777" w:rsidR="00662BD6" w:rsidRPr="00313BC8" w:rsidRDefault="00662BD6" w:rsidP="007F47D3">
            <w:pPr>
              <w:ind w:left="360"/>
              <w:jc w:val="both"/>
              <w:rPr>
                <w:rFonts w:ascii="Arial" w:hAnsi="Arial" w:cs="Arial"/>
              </w:rPr>
            </w:pPr>
          </w:p>
          <w:p w14:paraId="30B2FBA0" w14:textId="77777777" w:rsidR="00662BD6" w:rsidRPr="00313BC8" w:rsidRDefault="00662BD6" w:rsidP="007F47D3">
            <w:pPr>
              <w:jc w:val="center"/>
              <w:rPr>
                <w:rFonts w:ascii="Arial" w:hAnsi="Arial" w:cs="Arial"/>
              </w:rPr>
            </w:pPr>
          </w:p>
          <w:p w14:paraId="5D6C07C2"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shd w:val="clear" w:color="auto" w:fill="auto"/>
          </w:tcPr>
          <w:p w14:paraId="14728721" w14:textId="77777777" w:rsidR="00662BD6" w:rsidRPr="00313BC8" w:rsidRDefault="00662BD6" w:rsidP="007F47D3">
            <w:pPr>
              <w:jc w:val="both"/>
              <w:rPr>
                <w:rFonts w:ascii="Arial" w:hAnsi="Arial" w:cs="Arial"/>
              </w:rPr>
            </w:pPr>
            <w:r w:rsidRPr="00313BC8">
              <w:rPr>
                <w:rFonts w:ascii="Arial" w:hAnsi="Arial" w:cs="Arial"/>
              </w:rPr>
              <w:t>The therapist did not review depressive symptoms</w:t>
            </w:r>
          </w:p>
          <w:p w14:paraId="08B6B4D0" w14:textId="77777777" w:rsidR="00662BD6" w:rsidRPr="00313BC8" w:rsidRDefault="00662BD6" w:rsidP="007F47D3">
            <w:pPr>
              <w:jc w:val="both"/>
              <w:rPr>
                <w:rFonts w:ascii="Arial" w:hAnsi="Arial" w:cs="Arial"/>
              </w:rPr>
            </w:pPr>
          </w:p>
          <w:p w14:paraId="64434F66" w14:textId="77777777" w:rsidR="00662BD6" w:rsidRPr="00313BC8" w:rsidRDefault="00662BD6" w:rsidP="00526404">
            <w:pPr>
              <w:jc w:val="both"/>
              <w:rPr>
                <w:rFonts w:ascii="Arial" w:hAnsi="Arial" w:cs="Arial"/>
              </w:rPr>
            </w:pPr>
            <w:r w:rsidRPr="00313BC8">
              <w:rPr>
                <w:rFonts w:ascii="Arial" w:hAnsi="Arial" w:cs="Arial"/>
              </w:rPr>
              <w:t>The therapist made a cursory review e.g. mood only, without exploring changes or triggers across the week</w:t>
            </w:r>
          </w:p>
          <w:p w14:paraId="0549F2F8" w14:textId="77777777" w:rsidR="00662BD6" w:rsidRPr="00313BC8" w:rsidRDefault="00662BD6" w:rsidP="007F47D3">
            <w:pPr>
              <w:ind w:left="720"/>
              <w:jc w:val="both"/>
              <w:rPr>
                <w:rFonts w:ascii="Arial" w:hAnsi="Arial" w:cs="Arial"/>
              </w:rPr>
            </w:pPr>
          </w:p>
          <w:p w14:paraId="00FAD1B0" w14:textId="77777777" w:rsidR="00662BD6" w:rsidRPr="00313BC8" w:rsidRDefault="00662BD6"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314B0C41" w14:textId="77777777" w:rsidR="00662BD6" w:rsidRPr="00313BC8" w:rsidRDefault="00662BD6" w:rsidP="007F47D3">
            <w:pPr>
              <w:jc w:val="both"/>
              <w:rPr>
                <w:rFonts w:ascii="Arial" w:hAnsi="Arial" w:cs="Arial"/>
              </w:rPr>
            </w:pPr>
          </w:p>
          <w:p w14:paraId="2721DFC0" w14:textId="14C770F4" w:rsidR="00662BD6" w:rsidRPr="00313BC8" w:rsidRDefault="00662BD6" w:rsidP="007F47D3">
            <w:pPr>
              <w:jc w:val="both"/>
              <w:rPr>
                <w:rFonts w:ascii="Arial" w:hAnsi="Arial" w:cs="Arial"/>
              </w:rPr>
            </w:pPr>
            <w:r w:rsidRPr="00313BC8">
              <w:rPr>
                <w:rFonts w:ascii="Arial" w:hAnsi="Arial" w:cs="Arial"/>
              </w:rPr>
              <w:t xml:space="preserve">The therapist engaged the </w:t>
            </w:r>
            <w:r w:rsidR="00EB7817">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EB7817">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EB7817">
              <w:rPr>
                <w:rFonts w:ascii="Arial" w:hAnsi="Arial" w:cs="Arial"/>
              </w:rPr>
              <w:t>person</w:t>
            </w:r>
            <w:r w:rsidRPr="00313BC8">
              <w:rPr>
                <w:rFonts w:ascii="Arial" w:hAnsi="Arial" w:cs="Arial"/>
              </w:rPr>
              <w:t xml:space="preserve">’s role as expert in his/her own depression </w:t>
            </w:r>
          </w:p>
        </w:tc>
      </w:tr>
      <w:tr w:rsidR="00662BD6" w:rsidRPr="00334957" w14:paraId="2F83218C" w14:textId="77777777" w:rsidTr="007F47D3">
        <w:tc>
          <w:tcPr>
            <w:tcW w:w="9747" w:type="dxa"/>
            <w:gridSpan w:val="2"/>
          </w:tcPr>
          <w:p w14:paraId="3F27C9DB" w14:textId="77777777" w:rsidR="00662BD6" w:rsidRPr="00313BC8" w:rsidRDefault="00662BD6" w:rsidP="007F47D3">
            <w:pPr>
              <w:rPr>
                <w:rFonts w:ascii="Arial" w:hAnsi="Arial" w:cs="Arial"/>
              </w:rPr>
            </w:pPr>
            <w:r w:rsidRPr="00313BC8">
              <w:rPr>
                <w:rFonts w:ascii="Arial" w:hAnsi="Arial" w:cs="Arial"/>
              </w:rPr>
              <w:t>Comments</w:t>
            </w:r>
          </w:p>
          <w:p w14:paraId="7477B5B7" w14:textId="77777777" w:rsidR="00662BD6" w:rsidRPr="00313BC8" w:rsidRDefault="00662BD6" w:rsidP="007F47D3">
            <w:pPr>
              <w:rPr>
                <w:rFonts w:ascii="Arial" w:hAnsi="Arial" w:cs="Arial"/>
              </w:rPr>
            </w:pPr>
          </w:p>
        </w:tc>
      </w:tr>
    </w:tbl>
    <w:p w14:paraId="677154F1" w14:textId="77777777" w:rsidR="00526404" w:rsidRDefault="00526404"/>
    <w:p w14:paraId="01D490FA" w14:textId="77777777" w:rsidR="00526404" w:rsidRDefault="00526404"/>
    <w:p w14:paraId="52CA6EC2" w14:textId="07DB3829" w:rsidR="00526404" w:rsidRDefault="00526404" w:rsidP="00C94F3D">
      <w:pPr>
        <w:pStyle w:val="Heading3"/>
        <w:shd w:val="clear" w:color="auto" w:fill="A8D08D" w:themeFill="accent6" w:themeFillTint="99"/>
      </w:pPr>
      <w:r w:rsidRPr="00313BC8">
        <w:t>2. Relate depressive symptoms to difficulty in coping with the transition from one social role to another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0480D5D7" w14:textId="77777777" w:rsidTr="00526404">
        <w:tc>
          <w:tcPr>
            <w:tcW w:w="678" w:type="dxa"/>
            <w:shd w:val="clear" w:color="auto" w:fill="auto"/>
          </w:tcPr>
          <w:p w14:paraId="72A6810F" w14:textId="77777777" w:rsidR="00662BD6" w:rsidRPr="00313BC8" w:rsidRDefault="00662BD6" w:rsidP="007F47D3">
            <w:pPr>
              <w:jc w:val="center"/>
              <w:rPr>
                <w:rFonts w:ascii="Arial" w:hAnsi="Arial" w:cs="Arial"/>
              </w:rPr>
            </w:pPr>
            <w:r w:rsidRPr="00313BC8">
              <w:rPr>
                <w:rFonts w:ascii="Arial" w:hAnsi="Arial" w:cs="Arial"/>
              </w:rPr>
              <w:t>0</w:t>
            </w:r>
          </w:p>
          <w:p w14:paraId="78B209FE" w14:textId="77777777" w:rsidR="00662BD6" w:rsidRPr="00313BC8" w:rsidRDefault="00662BD6" w:rsidP="007F47D3">
            <w:pPr>
              <w:ind w:left="360"/>
              <w:rPr>
                <w:rFonts w:ascii="Arial" w:hAnsi="Arial" w:cs="Arial"/>
              </w:rPr>
            </w:pPr>
          </w:p>
          <w:p w14:paraId="613644B1" w14:textId="77777777" w:rsidR="00662BD6" w:rsidRPr="00313BC8" w:rsidRDefault="00662BD6" w:rsidP="007F47D3">
            <w:pPr>
              <w:jc w:val="center"/>
              <w:rPr>
                <w:rFonts w:ascii="Arial" w:hAnsi="Arial" w:cs="Arial"/>
              </w:rPr>
            </w:pPr>
            <w:r w:rsidRPr="00313BC8">
              <w:rPr>
                <w:rFonts w:ascii="Arial" w:hAnsi="Arial" w:cs="Arial"/>
              </w:rPr>
              <w:t>2</w:t>
            </w:r>
          </w:p>
          <w:p w14:paraId="79F61808" w14:textId="77777777" w:rsidR="00662BD6" w:rsidRPr="00313BC8" w:rsidRDefault="00662BD6" w:rsidP="007F47D3">
            <w:pPr>
              <w:ind w:left="360"/>
              <w:rPr>
                <w:rFonts w:ascii="Arial" w:hAnsi="Arial" w:cs="Arial"/>
              </w:rPr>
            </w:pPr>
          </w:p>
          <w:p w14:paraId="7104F406" w14:textId="77777777" w:rsidR="00662BD6" w:rsidRPr="00313BC8" w:rsidRDefault="00662BD6" w:rsidP="007F47D3">
            <w:pPr>
              <w:rPr>
                <w:rFonts w:ascii="Arial" w:hAnsi="Arial" w:cs="Arial"/>
              </w:rPr>
            </w:pPr>
          </w:p>
          <w:p w14:paraId="6612739A" w14:textId="77777777" w:rsidR="00662BD6" w:rsidRPr="00313BC8" w:rsidRDefault="00662BD6" w:rsidP="007F47D3">
            <w:pPr>
              <w:jc w:val="center"/>
              <w:rPr>
                <w:rFonts w:ascii="Arial" w:hAnsi="Arial" w:cs="Arial"/>
              </w:rPr>
            </w:pPr>
            <w:r w:rsidRPr="00313BC8">
              <w:rPr>
                <w:rFonts w:ascii="Arial" w:hAnsi="Arial" w:cs="Arial"/>
              </w:rPr>
              <w:t>4</w:t>
            </w:r>
          </w:p>
          <w:p w14:paraId="6CE9CAA9" w14:textId="77777777" w:rsidR="00662BD6" w:rsidRPr="00313BC8" w:rsidRDefault="00662BD6" w:rsidP="007F47D3">
            <w:pPr>
              <w:ind w:left="360"/>
              <w:rPr>
                <w:rFonts w:ascii="Arial" w:hAnsi="Arial" w:cs="Arial"/>
              </w:rPr>
            </w:pPr>
          </w:p>
          <w:p w14:paraId="6010AEED" w14:textId="77777777" w:rsidR="00662BD6" w:rsidRPr="00313BC8" w:rsidRDefault="00662BD6" w:rsidP="007F47D3">
            <w:pPr>
              <w:jc w:val="center"/>
              <w:rPr>
                <w:rFonts w:ascii="Arial" w:hAnsi="Arial" w:cs="Arial"/>
              </w:rPr>
            </w:pPr>
          </w:p>
          <w:p w14:paraId="7B13ABE9" w14:textId="77777777" w:rsidR="00662BD6" w:rsidRPr="00313BC8" w:rsidRDefault="00662BD6" w:rsidP="007F47D3">
            <w:pPr>
              <w:jc w:val="center"/>
              <w:rPr>
                <w:rFonts w:ascii="Arial" w:hAnsi="Arial" w:cs="Arial"/>
              </w:rPr>
            </w:pPr>
          </w:p>
          <w:p w14:paraId="3CB7067A"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shd w:val="clear" w:color="auto" w:fill="auto"/>
          </w:tcPr>
          <w:p w14:paraId="54804179" w14:textId="77777777" w:rsidR="00662BD6" w:rsidRPr="00313BC8" w:rsidRDefault="00662BD6" w:rsidP="007F47D3">
            <w:pPr>
              <w:jc w:val="both"/>
              <w:rPr>
                <w:rFonts w:ascii="Arial" w:hAnsi="Arial" w:cs="Arial"/>
              </w:rPr>
            </w:pPr>
            <w:r w:rsidRPr="00313BC8">
              <w:rPr>
                <w:rFonts w:ascii="Arial" w:hAnsi="Arial" w:cs="Arial"/>
              </w:rPr>
              <w:t>The therapist did not relate the depressive symptoms to the focus area</w:t>
            </w:r>
          </w:p>
          <w:p w14:paraId="575C9FEA" w14:textId="77777777" w:rsidR="00662BD6" w:rsidRPr="00313BC8" w:rsidRDefault="00662BD6" w:rsidP="007F47D3">
            <w:pPr>
              <w:jc w:val="both"/>
              <w:rPr>
                <w:rFonts w:ascii="Arial" w:hAnsi="Arial" w:cs="Arial"/>
              </w:rPr>
            </w:pPr>
          </w:p>
          <w:p w14:paraId="176FAF80" w14:textId="77777777" w:rsidR="00662BD6" w:rsidRPr="00313BC8" w:rsidRDefault="00662BD6" w:rsidP="007F47D3">
            <w:pPr>
              <w:jc w:val="both"/>
              <w:rPr>
                <w:rFonts w:ascii="Arial" w:hAnsi="Arial" w:cs="Arial"/>
              </w:rPr>
            </w:pPr>
            <w:r w:rsidRPr="00313BC8">
              <w:rPr>
                <w:rFonts w:ascii="Arial" w:hAnsi="Arial" w:cs="Arial"/>
              </w:rPr>
              <w:t>The therapist discussed depression and/or the focus area but did not relate the two</w:t>
            </w:r>
          </w:p>
          <w:p w14:paraId="32AC6CA9" w14:textId="77777777" w:rsidR="00662BD6" w:rsidRPr="00313BC8" w:rsidRDefault="00662BD6" w:rsidP="007F47D3">
            <w:pPr>
              <w:jc w:val="both"/>
              <w:rPr>
                <w:rFonts w:ascii="Arial" w:hAnsi="Arial" w:cs="Arial"/>
              </w:rPr>
            </w:pPr>
          </w:p>
          <w:p w14:paraId="1BD15ADA" w14:textId="77777777" w:rsidR="00662BD6" w:rsidRPr="00313BC8" w:rsidRDefault="00662BD6" w:rsidP="007F47D3">
            <w:pPr>
              <w:jc w:val="both"/>
              <w:rPr>
                <w:rFonts w:ascii="Arial" w:hAnsi="Arial" w:cs="Arial"/>
              </w:rPr>
            </w:pPr>
          </w:p>
          <w:p w14:paraId="49970D4D" w14:textId="6D4CD26D" w:rsidR="00662BD6" w:rsidRPr="00313BC8" w:rsidRDefault="00662BD6" w:rsidP="007F47D3">
            <w:pPr>
              <w:jc w:val="both"/>
              <w:rPr>
                <w:rFonts w:ascii="Arial" w:hAnsi="Arial" w:cs="Arial"/>
              </w:rPr>
            </w:pPr>
            <w:r w:rsidRPr="00313BC8">
              <w:rPr>
                <w:rFonts w:ascii="Arial" w:hAnsi="Arial" w:cs="Arial"/>
              </w:rPr>
              <w:t xml:space="preserve">The therapist collaborated with the </w:t>
            </w:r>
            <w:r w:rsidR="00EB7817">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42E60DFA" w14:textId="77777777" w:rsidR="00662BD6" w:rsidRPr="00313BC8" w:rsidRDefault="00662BD6" w:rsidP="007F47D3">
            <w:pPr>
              <w:jc w:val="both"/>
              <w:rPr>
                <w:rFonts w:ascii="Arial" w:hAnsi="Arial" w:cs="Arial"/>
              </w:rPr>
            </w:pPr>
          </w:p>
          <w:p w14:paraId="0EB302D8" w14:textId="7C9765F7" w:rsidR="00662BD6" w:rsidRPr="00313BC8" w:rsidRDefault="00662BD6" w:rsidP="007F47D3">
            <w:pPr>
              <w:jc w:val="both"/>
              <w:rPr>
                <w:rFonts w:ascii="Arial" w:hAnsi="Arial" w:cs="Arial"/>
              </w:rPr>
            </w:pPr>
            <w:r w:rsidRPr="00313BC8">
              <w:rPr>
                <w:rFonts w:ascii="Arial" w:hAnsi="Arial" w:cs="Arial"/>
              </w:rPr>
              <w:t xml:space="preserve">The therapist actively engaged the </w:t>
            </w:r>
            <w:r w:rsidR="00EB7817">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EB7817">
              <w:rPr>
                <w:rFonts w:ascii="Arial" w:hAnsi="Arial" w:cs="Arial"/>
              </w:rPr>
              <w:t>person</w:t>
            </w:r>
            <w:r w:rsidRPr="00313BC8">
              <w:rPr>
                <w:rFonts w:ascii="Arial" w:hAnsi="Arial" w:cs="Arial"/>
              </w:rPr>
              <w:t>’s successes and explore relevant difficulties</w:t>
            </w:r>
          </w:p>
        </w:tc>
      </w:tr>
      <w:tr w:rsidR="00662BD6" w:rsidRPr="00334957" w14:paraId="2FD5A218" w14:textId="77777777" w:rsidTr="007F47D3">
        <w:tc>
          <w:tcPr>
            <w:tcW w:w="9747" w:type="dxa"/>
            <w:gridSpan w:val="2"/>
          </w:tcPr>
          <w:p w14:paraId="5D984383" w14:textId="77777777" w:rsidR="00662BD6" w:rsidRPr="00313BC8" w:rsidRDefault="00662BD6" w:rsidP="007F47D3">
            <w:pPr>
              <w:rPr>
                <w:rFonts w:ascii="Arial" w:hAnsi="Arial" w:cs="Arial"/>
              </w:rPr>
            </w:pPr>
            <w:r w:rsidRPr="00313BC8">
              <w:rPr>
                <w:rFonts w:ascii="Arial" w:hAnsi="Arial" w:cs="Arial"/>
              </w:rPr>
              <w:t>Comments</w:t>
            </w:r>
          </w:p>
          <w:p w14:paraId="3562F173" w14:textId="77777777" w:rsidR="00662BD6" w:rsidRPr="00313BC8" w:rsidRDefault="00662BD6" w:rsidP="007F47D3">
            <w:pPr>
              <w:rPr>
                <w:rFonts w:ascii="Arial" w:hAnsi="Arial" w:cs="Arial"/>
              </w:rPr>
            </w:pPr>
          </w:p>
        </w:tc>
      </w:tr>
    </w:tbl>
    <w:p w14:paraId="0006285B" w14:textId="46D9682A" w:rsidR="00526404" w:rsidRDefault="00526404">
      <w:r>
        <w:br w:type="page"/>
      </w:r>
    </w:p>
    <w:p w14:paraId="1D7DED6B" w14:textId="74EC1F7A" w:rsidR="00526404" w:rsidRDefault="00526404" w:rsidP="00C94F3D">
      <w:pPr>
        <w:pStyle w:val="Heading3"/>
        <w:shd w:val="clear" w:color="auto" w:fill="9CC2E5" w:themeFill="accent5" w:themeFillTint="99"/>
      </w:pPr>
      <w:r w:rsidRPr="00313BC8">
        <w:lastRenderedPageBreak/>
        <w:t>3. Review the positive and negative aspects of the old role and possible new one, and realistic evaluation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4DD68AF1" w14:textId="77777777" w:rsidTr="007F47D3">
        <w:tc>
          <w:tcPr>
            <w:tcW w:w="678" w:type="dxa"/>
          </w:tcPr>
          <w:p w14:paraId="0588A745" w14:textId="77777777" w:rsidR="00662BD6" w:rsidRPr="00313BC8" w:rsidRDefault="00662BD6" w:rsidP="007F47D3">
            <w:pPr>
              <w:jc w:val="center"/>
              <w:rPr>
                <w:rFonts w:ascii="Arial" w:hAnsi="Arial" w:cs="Arial"/>
              </w:rPr>
            </w:pPr>
            <w:r w:rsidRPr="00313BC8">
              <w:rPr>
                <w:rFonts w:ascii="Arial" w:hAnsi="Arial" w:cs="Arial"/>
              </w:rPr>
              <w:t>0</w:t>
            </w:r>
          </w:p>
          <w:p w14:paraId="6685C01B" w14:textId="77777777" w:rsidR="00662BD6" w:rsidRPr="00313BC8" w:rsidRDefault="00662BD6" w:rsidP="007F47D3">
            <w:pPr>
              <w:ind w:left="360"/>
              <w:rPr>
                <w:rFonts w:ascii="Arial" w:hAnsi="Arial" w:cs="Arial"/>
              </w:rPr>
            </w:pPr>
          </w:p>
          <w:p w14:paraId="3427B4EF" w14:textId="77777777" w:rsidR="00662BD6" w:rsidRPr="00313BC8" w:rsidRDefault="00662BD6" w:rsidP="007F47D3">
            <w:pPr>
              <w:jc w:val="center"/>
              <w:rPr>
                <w:rFonts w:ascii="Arial" w:hAnsi="Arial" w:cs="Arial"/>
              </w:rPr>
            </w:pPr>
            <w:r w:rsidRPr="00313BC8">
              <w:rPr>
                <w:rFonts w:ascii="Arial" w:hAnsi="Arial" w:cs="Arial"/>
              </w:rPr>
              <w:t>2</w:t>
            </w:r>
          </w:p>
          <w:p w14:paraId="72550897" w14:textId="77777777" w:rsidR="00662BD6" w:rsidRPr="00313BC8" w:rsidRDefault="00662BD6" w:rsidP="007F47D3">
            <w:pPr>
              <w:ind w:left="360"/>
              <w:rPr>
                <w:rFonts w:ascii="Arial" w:hAnsi="Arial" w:cs="Arial"/>
              </w:rPr>
            </w:pPr>
          </w:p>
          <w:p w14:paraId="43378BE8" w14:textId="77777777" w:rsidR="00662BD6" w:rsidRPr="00313BC8" w:rsidRDefault="00662BD6" w:rsidP="007F47D3">
            <w:pPr>
              <w:ind w:left="360"/>
              <w:rPr>
                <w:rFonts w:ascii="Arial" w:hAnsi="Arial" w:cs="Arial"/>
              </w:rPr>
            </w:pPr>
          </w:p>
          <w:p w14:paraId="44FF1148" w14:textId="77777777" w:rsidR="00662BD6" w:rsidRPr="00313BC8" w:rsidRDefault="00662BD6" w:rsidP="007F47D3">
            <w:pPr>
              <w:jc w:val="center"/>
              <w:rPr>
                <w:rFonts w:ascii="Arial" w:hAnsi="Arial" w:cs="Arial"/>
              </w:rPr>
            </w:pPr>
            <w:r w:rsidRPr="00313BC8">
              <w:rPr>
                <w:rFonts w:ascii="Arial" w:hAnsi="Arial" w:cs="Arial"/>
              </w:rPr>
              <w:t>4</w:t>
            </w:r>
          </w:p>
          <w:p w14:paraId="0846D45F" w14:textId="77777777" w:rsidR="00662BD6" w:rsidRPr="00313BC8" w:rsidRDefault="00662BD6" w:rsidP="007F47D3">
            <w:pPr>
              <w:ind w:left="360"/>
              <w:rPr>
                <w:rFonts w:ascii="Arial" w:hAnsi="Arial" w:cs="Arial"/>
              </w:rPr>
            </w:pPr>
          </w:p>
          <w:p w14:paraId="204DF27E" w14:textId="77777777" w:rsidR="00662BD6" w:rsidRPr="00313BC8" w:rsidRDefault="00662BD6" w:rsidP="007F47D3">
            <w:pPr>
              <w:ind w:left="360"/>
              <w:rPr>
                <w:rFonts w:ascii="Arial" w:hAnsi="Arial" w:cs="Arial"/>
              </w:rPr>
            </w:pPr>
          </w:p>
          <w:p w14:paraId="695C852B" w14:textId="77777777" w:rsidR="00662BD6" w:rsidRPr="00313BC8" w:rsidRDefault="00662BD6" w:rsidP="007F47D3">
            <w:pPr>
              <w:jc w:val="center"/>
              <w:rPr>
                <w:rFonts w:ascii="Arial" w:hAnsi="Arial" w:cs="Arial"/>
              </w:rPr>
            </w:pPr>
          </w:p>
          <w:p w14:paraId="1D6DA1B5" w14:textId="77777777" w:rsidR="00662BD6" w:rsidRPr="00313BC8" w:rsidRDefault="00662BD6" w:rsidP="007F47D3">
            <w:pPr>
              <w:jc w:val="center"/>
              <w:rPr>
                <w:rFonts w:ascii="Arial" w:hAnsi="Arial" w:cs="Arial"/>
              </w:rPr>
            </w:pPr>
          </w:p>
          <w:p w14:paraId="11E1637D"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tcPr>
          <w:p w14:paraId="0EB277DF" w14:textId="77777777" w:rsidR="00662BD6" w:rsidRPr="00313BC8" w:rsidRDefault="00662BD6" w:rsidP="007F47D3">
            <w:pPr>
              <w:jc w:val="both"/>
              <w:rPr>
                <w:rFonts w:ascii="Arial" w:hAnsi="Arial" w:cs="Arial"/>
              </w:rPr>
            </w:pPr>
            <w:r w:rsidRPr="00313BC8">
              <w:rPr>
                <w:rFonts w:ascii="Arial" w:hAnsi="Arial" w:cs="Arial"/>
              </w:rPr>
              <w:t>The therapist did not review the old or new roles</w:t>
            </w:r>
          </w:p>
          <w:p w14:paraId="6FAD6819" w14:textId="77777777" w:rsidR="00662BD6" w:rsidRPr="00313BC8" w:rsidRDefault="00662BD6" w:rsidP="007F47D3">
            <w:pPr>
              <w:jc w:val="both"/>
              <w:rPr>
                <w:rFonts w:ascii="Arial" w:hAnsi="Arial" w:cs="Arial"/>
              </w:rPr>
            </w:pPr>
          </w:p>
          <w:p w14:paraId="6A7F68DC" w14:textId="5CB8A115" w:rsidR="00662BD6" w:rsidRPr="00313BC8" w:rsidRDefault="00662BD6" w:rsidP="007F47D3">
            <w:pPr>
              <w:jc w:val="both"/>
              <w:rPr>
                <w:rFonts w:ascii="Arial" w:hAnsi="Arial" w:cs="Arial"/>
              </w:rPr>
            </w:pPr>
            <w:r w:rsidRPr="00313BC8">
              <w:rPr>
                <w:rFonts w:ascii="Arial" w:hAnsi="Arial" w:cs="Arial"/>
              </w:rPr>
              <w:t xml:space="preserve">The therapist made a brief summary review of the old and/or new roles but did not engage the </w:t>
            </w:r>
            <w:r w:rsidR="00EB7817">
              <w:rPr>
                <w:rFonts w:ascii="Arial" w:hAnsi="Arial" w:cs="Arial"/>
              </w:rPr>
              <w:t>person</w:t>
            </w:r>
            <w:r w:rsidRPr="00313BC8">
              <w:rPr>
                <w:rFonts w:ascii="Arial" w:hAnsi="Arial" w:cs="Arial"/>
              </w:rPr>
              <w:t xml:space="preserve"> is reflection or evaluation</w:t>
            </w:r>
          </w:p>
          <w:p w14:paraId="34E6C1C6" w14:textId="77777777" w:rsidR="00662BD6" w:rsidRPr="00313BC8" w:rsidRDefault="00662BD6" w:rsidP="007F47D3">
            <w:pPr>
              <w:jc w:val="both"/>
              <w:rPr>
                <w:rFonts w:ascii="Arial" w:hAnsi="Arial" w:cs="Arial"/>
              </w:rPr>
            </w:pPr>
          </w:p>
          <w:p w14:paraId="13A49A74" w14:textId="0ED1C8C6" w:rsidR="00662BD6" w:rsidRPr="00313BC8" w:rsidRDefault="00662BD6" w:rsidP="007F47D3">
            <w:pPr>
              <w:jc w:val="both"/>
              <w:rPr>
                <w:rFonts w:ascii="Arial" w:hAnsi="Arial" w:cs="Arial"/>
              </w:rPr>
            </w:pPr>
            <w:r w:rsidRPr="00313BC8">
              <w:rPr>
                <w:rFonts w:ascii="Arial" w:hAnsi="Arial" w:cs="Arial"/>
              </w:rPr>
              <w:t xml:space="preserve">The therapist helped the </w:t>
            </w:r>
            <w:r w:rsidR="00EB7817">
              <w:rPr>
                <w:rFonts w:ascii="Arial" w:hAnsi="Arial" w:cs="Arial"/>
              </w:rPr>
              <w:t>person</w:t>
            </w:r>
            <w:r w:rsidRPr="00313BC8">
              <w:rPr>
                <w:rFonts w:ascii="Arial" w:hAnsi="Arial" w:cs="Arial"/>
              </w:rPr>
              <w:t xml:space="preserve"> to explore the feelings and meanings associated with the role to be relinquished, in order to facilitate a realistic appraisal of what has been lost, and about the role s/he has to adjust to and the opportunities it may provide</w:t>
            </w:r>
          </w:p>
          <w:p w14:paraId="2CC61F98" w14:textId="77777777" w:rsidR="00662BD6" w:rsidRPr="00313BC8" w:rsidRDefault="00662BD6" w:rsidP="007F47D3">
            <w:pPr>
              <w:jc w:val="both"/>
              <w:rPr>
                <w:rFonts w:ascii="Arial" w:hAnsi="Arial" w:cs="Arial"/>
              </w:rPr>
            </w:pPr>
          </w:p>
          <w:p w14:paraId="47B6E0B0" w14:textId="578E8D32" w:rsidR="00662BD6" w:rsidRPr="00313BC8" w:rsidRDefault="00662BD6" w:rsidP="007F47D3">
            <w:pPr>
              <w:jc w:val="both"/>
              <w:rPr>
                <w:rFonts w:ascii="Arial" w:hAnsi="Arial" w:cs="Arial"/>
              </w:rPr>
            </w:pPr>
            <w:r w:rsidRPr="00313BC8">
              <w:rPr>
                <w:rFonts w:ascii="Arial" w:hAnsi="Arial" w:cs="Arial"/>
              </w:rPr>
              <w:t xml:space="preserve">The therapist collaborated with the </w:t>
            </w:r>
            <w:r w:rsidR="00EB7817">
              <w:rPr>
                <w:rFonts w:ascii="Arial" w:hAnsi="Arial" w:cs="Arial"/>
              </w:rPr>
              <w:t>person</w:t>
            </w:r>
            <w:r w:rsidRPr="00313BC8">
              <w:rPr>
                <w:rFonts w:ascii="Arial" w:hAnsi="Arial" w:cs="Arial"/>
              </w:rPr>
              <w:t xml:space="preserve"> to create a balanced reflection on the old role, empathically examined and addressed the aspects of the transition which have been most problematic for the </w:t>
            </w:r>
            <w:r w:rsidR="00EB7817">
              <w:rPr>
                <w:rFonts w:ascii="Arial" w:hAnsi="Arial" w:cs="Arial"/>
              </w:rPr>
              <w:t>person</w:t>
            </w:r>
            <w:r w:rsidRPr="00313BC8">
              <w:rPr>
                <w:rFonts w:ascii="Arial" w:hAnsi="Arial" w:cs="Arial"/>
              </w:rPr>
              <w:t xml:space="preserve"> and supported and engaged the </w:t>
            </w:r>
            <w:r w:rsidR="00EB7817">
              <w:rPr>
                <w:rFonts w:ascii="Arial" w:hAnsi="Arial" w:cs="Arial"/>
              </w:rPr>
              <w:t>person</w:t>
            </w:r>
            <w:r w:rsidRPr="00313BC8">
              <w:rPr>
                <w:rFonts w:ascii="Arial" w:hAnsi="Arial" w:cs="Arial"/>
              </w:rPr>
              <w:t xml:space="preserve"> in identifying the skills, motivation and supports necessary to adjust to the new role and take up the opportunities it affords</w:t>
            </w:r>
          </w:p>
        </w:tc>
      </w:tr>
      <w:tr w:rsidR="00662BD6" w:rsidRPr="00334957" w14:paraId="0980AC58" w14:textId="77777777" w:rsidTr="007F47D3">
        <w:tc>
          <w:tcPr>
            <w:tcW w:w="9747" w:type="dxa"/>
            <w:gridSpan w:val="2"/>
          </w:tcPr>
          <w:p w14:paraId="3A9D1292" w14:textId="77777777" w:rsidR="00662BD6" w:rsidRPr="00313BC8" w:rsidRDefault="00662BD6" w:rsidP="007F47D3">
            <w:pPr>
              <w:rPr>
                <w:rFonts w:ascii="Arial" w:hAnsi="Arial" w:cs="Arial"/>
              </w:rPr>
            </w:pPr>
            <w:r w:rsidRPr="00313BC8">
              <w:rPr>
                <w:rFonts w:ascii="Arial" w:hAnsi="Arial" w:cs="Arial"/>
              </w:rPr>
              <w:t>Comments</w:t>
            </w:r>
          </w:p>
          <w:p w14:paraId="36DE4EC5" w14:textId="77777777" w:rsidR="00662BD6" w:rsidRPr="00313BC8" w:rsidRDefault="00662BD6" w:rsidP="007F47D3">
            <w:pPr>
              <w:rPr>
                <w:rFonts w:ascii="Arial" w:hAnsi="Arial" w:cs="Arial"/>
              </w:rPr>
            </w:pPr>
          </w:p>
        </w:tc>
      </w:tr>
    </w:tbl>
    <w:p w14:paraId="21808561" w14:textId="77777777" w:rsidR="00526404" w:rsidRDefault="00526404"/>
    <w:p w14:paraId="5A89B008" w14:textId="77777777" w:rsidR="00526404" w:rsidRDefault="00526404"/>
    <w:p w14:paraId="6F32FBEB" w14:textId="78C9D0F8" w:rsidR="00526404" w:rsidRDefault="00526404" w:rsidP="00C94F3D">
      <w:pPr>
        <w:pStyle w:val="Heading3"/>
        <w:shd w:val="clear" w:color="auto" w:fill="9CC2E5" w:themeFill="accent5" w:themeFillTint="99"/>
      </w:pPr>
      <w:r w:rsidRPr="00313BC8">
        <w:t>4. Explore nature of and feelings about what was lost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3A201904" w14:textId="77777777" w:rsidTr="007F47D3">
        <w:tc>
          <w:tcPr>
            <w:tcW w:w="678" w:type="dxa"/>
          </w:tcPr>
          <w:p w14:paraId="69101E18" w14:textId="77777777" w:rsidR="00662BD6" w:rsidRPr="00313BC8" w:rsidRDefault="00662BD6" w:rsidP="007F47D3">
            <w:pPr>
              <w:jc w:val="center"/>
              <w:rPr>
                <w:rFonts w:ascii="Arial" w:hAnsi="Arial" w:cs="Arial"/>
              </w:rPr>
            </w:pPr>
            <w:r w:rsidRPr="00313BC8">
              <w:rPr>
                <w:rFonts w:ascii="Arial" w:hAnsi="Arial" w:cs="Arial"/>
              </w:rPr>
              <w:t>0</w:t>
            </w:r>
          </w:p>
          <w:p w14:paraId="2A5F74F5" w14:textId="77777777" w:rsidR="00662BD6" w:rsidRPr="00313BC8" w:rsidRDefault="00662BD6" w:rsidP="007F47D3">
            <w:pPr>
              <w:ind w:left="360"/>
              <w:rPr>
                <w:rFonts w:ascii="Arial" w:hAnsi="Arial" w:cs="Arial"/>
              </w:rPr>
            </w:pPr>
          </w:p>
          <w:p w14:paraId="2B16A69C" w14:textId="77777777" w:rsidR="00662BD6" w:rsidRPr="00313BC8" w:rsidRDefault="00662BD6" w:rsidP="007F47D3">
            <w:pPr>
              <w:jc w:val="center"/>
              <w:rPr>
                <w:rFonts w:ascii="Arial" w:hAnsi="Arial" w:cs="Arial"/>
              </w:rPr>
            </w:pPr>
            <w:r w:rsidRPr="00313BC8">
              <w:rPr>
                <w:rFonts w:ascii="Arial" w:hAnsi="Arial" w:cs="Arial"/>
              </w:rPr>
              <w:t>2</w:t>
            </w:r>
          </w:p>
          <w:p w14:paraId="1F026CB7" w14:textId="77777777" w:rsidR="00662BD6" w:rsidRPr="00313BC8" w:rsidRDefault="00662BD6" w:rsidP="007F47D3">
            <w:pPr>
              <w:ind w:left="360"/>
              <w:rPr>
                <w:rFonts w:ascii="Arial" w:hAnsi="Arial" w:cs="Arial"/>
              </w:rPr>
            </w:pPr>
          </w:p>
          <w:p w14:paraId="3B116B3E" w14:textId="77777777" w:rsidR="00662BD6" w:rsidRPr="00313BC8" w:rsidRDefault="00662BD6" w:rsidP="007F47D3">
            <w:pPr>
              <w:ind w:left="360"/>
              <w:rPr>
                <w:rFonts w:ascii="Arial" w:hAnsi="Arial" w:cs="Arial"/>
              </w:rPr>
            </w:pPr>
          </w:p>
          <w:p w14:paraId="264BFD4C" w14:textId="77777777" w:rsidR="00662BD6" w:rsidRPr="00313BC8" w:rsidRDefault="00662BD6" w:rsidP="007F47D3">
            <w:pPr>
              <w:jc w:val="center"/>
              <w:rPr>
                <w:rFonts w:ascii="Arial" w:hAnsi="Arial" w:cs="Arial"/>
              </w:rPr>
            </w:pPr>
            <w:r w:rsidRPr="00313BC8">
              <w:rPr>
                <w:rFonts w:ascii="Arial" w:hAnsi="Arial" w:cs="Arial"/>
              </w:rPr>
              <w:t>4</w:t>
            </w:r>
          </w:p>
          <w:p w14:paraId="4C4102EF" w14:textId="77777777" w:rsidR="00662BD6" w:rsidRPr="00313BC8" w:rsidRDefault="00662BD6" w:rsidP="007F47D3">
            <w:pPr>
              <w:ind w:left="360"/>
              <w:rPr>
                <w:rFonts w:ascii="Arial" w:hAnsi="Arial" w:cs="Arial"/>
              </w:rPr>
            </w:pPr>
          </w:p>
          <w:p w14:paraId="751A58BF" w14:textId="77777777" w:rsidR="00662BD6" w:rsidRPr="00313BC8" w:rsidRDefault="00662BD6" w:rsidP="007F47D3">
            <w:pPr>
              <w:ind w:left="360"/>
              <w:rPr>
                <w:rFonts w:ascii="Arial" w:hAnsi="Arial" w:cs="Arial"/>
              </w:rPr>
            </w:pPr>
          </w:p>
          <w:p w14:paraId="0ECB93FF"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tcPr>
          <w:p w14:paraId="32F953D0" w14:textId="77777777" w:rsidR="00662BD6" w:rsidRPr="00313BC8" w:rsidRDefault="00662BD6" w:rsidP="007F47D3">
            <w:pPr>
              <w:jc w:val="both"/>
              <w:rPr>
                <w:rFonts w:ascii="Arial" w:hAnsi="Arial" w:cs="Arial"/>
              </w:rPr>
            </w:pPr>
            <w:r w:rsidRPr="00313BC8">
              <w:rPr>
                <w:rFonts w:ascii="Arial" w:hAnsi="Arial" w:cs="Arial"/>
              </w:rPr>
              <w:t>The therapist did not explore feelings about what has been lost</w:t>
            </w:r>
          </w:p>
          <w:p w14:paraId="2211128E" w14:textId="77777777" w:rsidR="00662BD6" w:rsidRPr="00313BC8" w:rsidRDefault="00662BD6" w:rsidP="007F47D3">
            <w:pPr>
              <w:jc w:val="both"/>
              <w:rPr>
                <w:rFonts w:ascii="Arial" w:hAnsi="Arial" w:cs="Arial"/>
              </w:rPr>
            </w:pPr>
          </w:p>
          <w:p w14:paraId="040189B6" w14:textId="77777777" w:rsidR="00662BD6" w:rsidRPr="00313BC8" w:rsidRDefault="00662BD6" w:rsidP="007F47D3">
            <w:pPr>
              <w:jc w:val="both"/>
              <w:rPr>
                <w:rFonts w:ascii="Arial" w:hAnsi="Arial" w:cs="Arial"/>
              </w:rPr>
            </w:pPr>
            <w:r w:rsidRPr="00313BC8">
              <w:rPr>
                <w:rFonts w:ascii="Arial" w:hAnsi="Arial" w:cs="Arial"/>
              </w:rPr>
              <w:t>The therapist made a superficial acknowledgement of the past role but did not engage with the associated feelings of loss</w:t>
            </w:r>
          </w:p>
          <w:p w14:paraId="4A0CC077" w14:textId="77777777" w:rsidR="00662BD6" w:rsidRPr="00313BC8" w:rsidRDefault="00662BD6" w:rsidP="007F47D3">
            <w:pPr>
              <w:jc w:val="both"/>
              <w:rPr>
                <w:rFonts w:ascii="Arial" w:hAnsi="Arial" w:cs="Arial"/>
              </w:rPr>
            </w:pPr>
          </w:p>
          <w:p w14:paraId="66407BA8" w14:textId="258C904A" w:rsidR="00662BD6" w:rsidRPr="00313BC8" w:rsidRDefault="00662BD6" w:rsidP="007F47D3">
            <w:pPr>
              <w:jc w:val="both"/>
              <w:rPr>
                <w:rFonts w:ascii="Arial" w:hAnsi="Arial" w:cs="Arial"/>
              </w:rPr>
            </w:pPr>
            <w:r w:rsidRPr="00313BC8">
              <w:rPr>
                <w:rFonts w:ascii="Arial" w:hAnsi="Arial" w:cs="Arial"/>
              </w:rPr>
              <w:t xml:space="preserve">The therapist supported the </w:t>
            </w:r>
            <w:r w:rsidR="00EB7817">
              <w:rPr>
                <w:rFonts w:ascii="Arial" w:hAnsi="Arial" w:cs="Arial"/>
              </w:rPr>
              <w:t>person</w:t>
            </w:r>
            <w:r w:rsidRPr="00313BC8">
              <w:rPr>
                <w:rFonts w:ascii="Arial" w:hAnsi="Arial" w:cs="Arial"/>
              </w:rPr>
              <w:t xml:space="preserve"> in examining what has been lost in detail and in acknowledging and expressing the range of emotions associated with the change</w:t>
            </w:r>
          </w:p>
          <w:p w14:paraId="52D4C17C" w14:textId="77777777" w:rsidR="00662BD6" w:rsidRPr="00313BC8" w:rsidRDefault="00662BD6" w:rsidP="007F47D3">
            <w:pPr>
              <w:jc w:val="both"/>
              <w:rPr>
                <w:rFonts w:ascii="Arial" w:hAnsi="Arial" w:cs="Arial"/>
              </w:rPr>
            </w:pPr>
          </w:p>
          <w:p w14:paraId="470F89A3" w14:textId="2E5396FB" w:rsidR="00662BD6" w:rsidRPr="00313BC8" w:rsidRDefault="00662BD6" w:rsidP="007F47D3">
            <w:pPr>
              <w:jc w:val="both"/>
              <w:rPr>
                <w:rFonts w:ascii="Arial" w:hAnsi="Arial" w:cs="Arial"/>
              </w:rPr>
            </w:pPr>
            <w:r w:rsidRPr="00313BC8">
              <w:rPr>
                <w:rFonts w:ascii="Arial" w:hAnsi="Arial" w:cs="Arial"/>
              </w:rPr>
              <w:t xml:space="preserve">The therapist demonstrated non judgmental curiosity in examining the different dimensions of what has been lost and the mix of positive and negative feelings associated with relinquishing what must be given up while clarifying those aspects of the old role which may be carried forward.   The therapist helped the </w:t>
            </w:r>
            <w:r w:rsidR="00EB7817">
              <w:rPr>
                <w:rFonts w:ascii="Arial" w:hAnsi="Arial" w:cs="Arial"/>
              </w:rPr>
              <w:t>person</w:t>
            </w:r>
            <w:r w:rsidRPr="00313BC8">
              <w:rPr>
                <w:rFonts w:ascii="Arial" w:hAnsi="Arial" w:cs="Arial"/>
              </w:rPr>
              <w:t xml:space="preserve"> to mourn the loss of the old role and to relinquish it</w:t>
            </w:r>
          </w:p>
        </w:tc>
      </w:tr>
      <w:tr w:rsidR="00662BD6" w:rsidRPr="00334957" w14:paraId="54549B1A" w14:textId="77777777" w:rsidTr="007F47D3">
        <w:tc>
          <w:tcPr>
            <w:tcW w:w="9747" w:type="dxa"/>
            <w:gridSpan w:val="2"/>
          </w:tcPr>
          <w:p w14:paraId="7C6C9062" w14:textId="77777777" w:rsidR="00662BD6" w:rsidRPr="00313BC8" w:rsidRDefault="00662BD6" w:rsidP="007F47D3">
            <w:pPr>
              <w:rPr>
                <w:rFonts w:ascii="Arial" w:hAnsi="Arial" w:cs="Arial"/>
              </w:rPr>
            </w:pPr>
            <w:r w:rsidRPr="00313BC8">
              <w:rPr>
                <w:rFonts w:ascii="Arial" w:hAnsi="Arial" w:cs="Arial"/>
              </w:rPr>
              <w:t>Comments</w:t>
            </w:r>
          </w:p>
          <w:p w14:paraId="6BEBE8F3" w14:textId="77777777" w:rsidR="00662BD6" w:rsidRPr="00313BC8" w:rsidRDefault="00662BD6" w:rsidP="007F47D3">
            <w:pPr>
              <w:rPr>
                <w:rFonts w:ascii="Arial" w:hAnsi="Arial" w:cs="Arial"/>
              </w:rPr>
            </w:pPr>
          </w:p>
        </w:tc>
      </w:tr>
    </w:tbl>
    <w:p w14:paraId="7162A876" w14:textId="35235C84" w:rsidR="00526404" w:rsidRDefault="00526404">
      <w:r>
        <w:br w:type="page"/>
      </w:r>
    </w:p>
    <w:p w14:paraId="28A0F8AA" w14:textId="3459BF63" w:rsidR="00526404" w:rsidRDefault="00526404" w:rsidP="00C94F3D">
      <w:pPr>
        <w:pStyle w:val="Heading3"/>
        <w:shd w:val="clear" w:color="auto" w:fill="9CC2E5" w:themeFill="accent5" w:themeFillTint="99"/>
      </w:pPr>
      <w:r w:rsidRPr="00313BC8">
        <w:lastRenderedPageBreak/>
        <w:t>5. Explore feelings about the change itself</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45D1E78B" w14:textId="77777777" w:rsidTr="007F47D3">
        <w:tc>
          <w:tcPr>
            <w:tcW w:w="678" w:type="dxa"/>
          </w:tcPr>
          <w:p w14:paraId="6FEA7AA1" w14:textId="77777777" w:rsidR="00662BD6" w:rsidRPr="00313BC8" w:rsidRDefault="00662BD6" w:rsidP="007F47D3">
            <w:pPr>
              <w:jc w:val="center"/>
              <w:rPr>
                <w:rFonts w:ascii="Arial" w:hAnsi="Arial" w:cs="Arial"/>
              </w:rPr>
            </w:pPr>
            <w:r w:rsidRPr="00313BC8">
              <w:rPr>
                <w:rFonts w:ascii="Arial" w:hAnsi="Arial" w:cs="Arial"/>
              </w:rPr>
              <w:t>0</w:t>
            </w:r>
          </w:p>
          <w:p w14:paraId="116F5732" w14:textId="77777777" w:rsidR="00662BD6" w:rsidRPr="00313BC8" w:rsidRDefault="00662BD6" w:rsidP="007F47D3">
            <w:pPr>
              <w:ind w:left="360"/>
              <w:rPr>
                <w:rFonts w:ascii="Arial" w:hAnsi="Arial" w:cs="Arial"/>
              </w:rPr>
            </w:pPr>
          </w:p>
          <w:p w14:paraId="7770D16F" w14:textId="77777777" w:rsidR="00662BD6" w:rsidRPr="00313BC8" w:rsidRDefault="00662BD6" w:rsidP="007F47D3">
            <w:pPr>
              <w:jc w:val="center"/>
              <w:rPr>
                <w:rFonts w:ascii="Arial" w:hAnsi="Arial" w:cs="Arial"/>
              </w:rPr>
            </w:pPr>
            <w:r w:rsidRPr="00313BC8">
              <w:rPr>
                <w:rFonts w:ascii="Arial" w:hAnsi="Arial" w:cs="Arial"/>
              </w:rPr>
              <w:t>2</w:t>
            </w:r>
          </w:p>
          <w:p w14:paraId="3E1F78F9" w14:textId="77777777" w:rsidR="00662BD6" w:rsidRPr="00313BC8" w:rsidRDefault="00662BD6" w:rsidP="007F47D3">
            <w:pPr>
              <w:ind w:left="360"/>
              <w:rPr>
                <w:rFonts w:ascii="Arial" w:hAnsi="Arial" w:cs="Arial"/>
              </w:rPr>
            </w:pPr>
          </w:p>
          <w:p w14:paraId="5870C6CA" w14:textId="77777777" w:rsidR="00662BD6" w:rsidRPr="00313BC8" w:rsidRDefault="00662BD6" w:rsidP="007F47D3">
            <w:pPr>
              <w:jc w:val="center"/>
              <w:rPr>
                <w:rFonts w:ascii="Arial" w:hAnsi="Arial" w:cs="Arial"/>
              </w:rPr>
            </w:pPr>
          </w:p>
          <w:p w14:paraId="79872785" w14:textId="77777777" w:rsidR="00662BD6" w:rsidRPr="00313BC8" w:rsidRDefault="00662BD6" w:rsidP="007F47D3">
            <w:pPr>
              <w:jc w:val="center"/>
              <w:rPr>
                <w:rFonts w:ascii="Arial" w:hAnsi="Arial" w:cs="Arial"/>
              </w:rPr>
            </w:pPr>
            <w:r w:rsidRPr="00313BC8">
              <w:rPr>
                <w:rFonts w:ascii="Arial" w:hAnsi="Arial" w:cs="Arial"/>
              </w:rPr>
              <w:t>4</w:t>
            </w:r>
          </w:p>
          <w:p w14:paraId="510407FC" w14:textId="77777777" w:rsidR="00662BD6" w:rsidRPr="00313BC8" w:rsidRDefault="00662BD6" w:rsidP="007F47D3">
            <w:pPr>
              <w:ind w:left="360"/>
              <w:rPr>
                <w:rFonts w:ascii="Arial" w:hAnsi="Arial" w:cs="Arial"/>
              </w:rPr>
            </w:pPr>
          </w:p>
          <w:p w14:paraId="22B33354" w14:textId="77777777" w:rsidR="00662BD6" w:rsidRPr="00313BC8" w:rsidRDefault="00662BD6" w:rsidP="007F47D3">
            <w:pPr>
              <w:ind w:left="360"/>
              <w:rPr>
                <w:rFonts w:ascii="Arial" w:hAnsi="Arial" w:cs="Arial"/>
              </w:rPr>
            </w:pPr>
          </w:p>
          <w:p w14:paraId="4FC4DCC1" w14:textId="77777777" w:rsidR="00662BD6" w:rsidRPr="00313BC8" w:rsidRDefault="00662BD6" w:rsidP="007F47D3">
            <w:pPr>
              <w:ind w:left="360"/>
              <w:rPr>
                <w:rFonts w:ascii="Arial" w:hAnsi="Arial" w:cs="Arial"/>
              </w:rPr>
            </w:pPr>
          </w:p>
          <w:p w14:paraId="4E55BDA4"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tcPr>
          <w:p w14:paraId="4A591B23" w14:textId="77777777" w:rsidR="00662BD6" w:rsidRPr="00313BC8" w:rsidRDefault="00662BD6" w:rsidP="007F47D3">
            <w:pPr>
              <w:jc w:val="both"/>
              <w:rPr>
                <w:rFonts w:ascii="Arial" w:hAnsi="Arial" w:cs="Arial"/>
              </w:rPr>
            </w:pPr>
            <w:r w:rsidRPr="00313BC8">
              <w:rPr>
                <w:rFonts w:ascii="Arial" w:hAnsi="Arial" w:cs="Arial"/>
              </w:rPr>
              <w:t>The therapist did not examine feelings about the change</w:t>
            </w:r>
          </w:p>
          <w:p w14:paraId="5772F065" w14:textId="77777777" w:rsidR="00662BD6" w:rsidRPr="00313BC8" w:rsidRDefault="00662BD6" w:rsidP="007F47D3">
            <w:pPr>
              <w:jc w:val="both"/>
              <w:rPr>
                <w:rFonts w:ascii="Arial" w:hAnsi="Arial" w:cs="Arial"/>
              </w:rPr>
            </w:pPr>
          </w:p>
          <w:p w14:paraId="6F7D34FF" w14:textId="77777777" w:rsidR="00662BD6" w:rsidRPr="00313BC8" w:rsidRDefault="00662BD6" w:rsidP="007F47D3">
            <w:pPr>
              <w:jc w:val="both"/>
              <w:rPr>
                <w:rFonts w:ascii="Arial" w:hAnsi="Arial" w:cs="Arial"/>
              </w:rPr>
            </w:pPr>
            <w:r w:rsidRPr="00313BC8">
              <w:rPr>
                <w:rFonts w:ascii="Arial" w:hAnsi="Arial" w:cs="Arial"/>
              </w:rPr>
              <w:t>The therapist made limited and superficial enquiry about how the change happened</w:t>
            </w:r>
          </w:p>
          <w:p w14:paraId="31670077" w14:textId="77777777" w:rsidR="00662BD6" w:rsidRPr="00313BC8" w:rsidRDefault="00662BD6" w:rsidP="007F47D3">
            <w:pPr>
              <w:jc w:val="both"/>
              <w:rPr>
                <w:rFonts w:ascii="Arial" w:hAnsi="Arial" w:cs="Arial"/>
              </w:rPr>
            </w:pPr>
          </w:p>
          <w:p w14:paraId="5789A960" w14:textId="5D8E9D54" w:rsidR="00662BD6" w:rsidRPr="00313BC8" w:rsidRDefault="00662BD6" w:rsidP="007F47D3">
            <w:pPr>
              <w:jc w:val="both"/>
              <w:rPr>
                <w:rFonts w:ascii="Arial" w:hAnsi="Arial" w:cs="Arial"/>
              </w:rPr>
            </w:pPr>
            <w:r w:rsidRPr="00313BC8">
              <w:rPr>
                <w:rFonts w:ascii="Arial" w:hAnsi="Arial" w:cs="Arial"/>
              </w:rPr>
              <w:t xml:space="preserve">The therapist supported the </w:t>
            </w:r>
            <w:r w:rsidR="00EB7817">
              <w:rPr>
                <w:rFonts w:ascii="Arial" w:hAnsi="Arial" w:cs="Arial"/>
              </w:rPr>
              <w:t>person</w:t>
            </w:r>
            <w:r w:rsidRPr="00313BC8">
              <w:rPr>
                <w:rFonts w:ascii="Arial" w:hAnsi="Arial" w:cs="Arial"/>
              </w:rPr>
              <w:t xml:space="preserve"> to evaluate his/her feelings about how the change came about and the factors that contributed to it, and how this links to the </w:t>
            </w:r>
            <w:r w:rsidR="00EB7817">
              <w:rPr>
                <w:rFonts w:ascii="Arial" w:hAnsi="Arial" w:cs="Arial"/>
              </w:rPr>
              <w:t>person</w:t>
            </w:r>
            <w:r w:rsidRPr="00313BC8">
              <w:rPr>
                <w:rFonts w:ascii="Arial" w:hAnsi="Arial" w:cs="Arial"/>
              </w:rPr>
              <w:t>’s current depressive symptoms</w:t>
            </w:r>
          </w:p>
          <w:p w14:paraId="5733A10A" w14:textId="77777777" w:rsidR="00662BD6" w:rsidRPr="00313BC8" w:rsidRDefault="00662BD6" w:rsidP="007F47D3">
            <w:pPr>
              <w:jc w:val="both"/>
              <w:rPr>
                <w:rFonts w:ascii="Arial" w:hAnsi="Arial" w:cs="Arial"/>
              </w:rPr>
            </w:pPr>
          </w:p>
          <w:p w14:paraId="72B5DC50" w14:textId="504117A1" w:rsidR="00662BD6" w:rsidRPr="00313BC8" w:rsidRDefault="00662BD6" w:rsidP="007F47D3">
            <w:pPr>
              <w:jc w:val="both"/>
              <w:rPr>
                <w:rFonts w:ascii="Arial" w:hAnsi="Arial" w:cs="Arial"/>
              </w:rPr>
            </w:pPr>
            <w:r w:rsidRPr="00313BC8">
              <w:rPr>
                <w:rFonts w:ascii="Arial" w:hAnsi="Arial" w:cs="Arial"/>
              </w:rPr>
              <w:t xml:space="preserve">The therapist empathically supported the </w:t>
            </w:r>
            <w:r w:rsidR="00EB7817">
              <w:rPr>
                <w:rFonts w:ascii="Arial" w:hAnsi="Arial" w:cs="Arial"/>
              </w:rPr>
              <w:t>person</w:t>
            </w:r>
            <w:r w:rsidRPr="00313BC8">
              <w:rPr>
                <w:rFonts w:ascii="Arial" w:hAnsi="Arial" w:cs="Arial"/>
              </w:rPr>
              <w:t xml:space="preserve"> to examine the context and process of the transition in detail, the contribution made by the </w:t>
            </w:r>
            <w:r w:rsidR="00EB7817">
              <w:rPr>
                <w:rFonts w:ascii="Arial" w:hAnsi="Arial" w:cs="Arial"/>
              </w:rPr>
              <w:t>person</w:t>
            </w:r>
            <w:r w:rsidRPr="00313BC8">
              <w:rPr>
                <w:rFonts w:ascii="Arial" w:hAnsi="Arial" w:cs="Arial"/>
              </w:rPr>
              <w:t xml:space="preserve"> and others to the change occurring, the range of feelings experienced at the time and now and links to current depression symptoms</w:t>
            </w:r>
          </w:p>
        </w:tc>
      </w:tr>
      <w:tr w:rsidR="00662BD6" w:rsidRPr="00334957" w14:paraId="58B4B543" w14:textId="77777777" w:rsidTr="007F47D3">
        <w:tc>
          <w:tcPr>
            <w:tcW w:w="9747" w:type="dxa"/>
            <w:gridSpan w:val="2"/>
          </w:tcPr>
          <w:p w14:paraId="20AC8A5A" w14:textId="77777777" w:rsidR="00662BD6" w:rsidRPr="00313BC8" w:rsidRDefault="00662BD6" w:rsidP="007F47D3">
            <w:pPr>
              <w:rPr>
                <w:rFonts w:ascii="Arial" w:hAnsi="Arial" w:cs="Arial"/>
              </w:rPr>
            </w:pPr>
            <w:r w:rsidRPr="00313BC8">
              <w:rPr>
                <w:rFonts w:ascii="Arial" w:hAnsi="Arial" w:cs="Arial"/>
              </w:rPr>
              <w:t>Comments</w:t>
            </w:r>
          </w:p>
          <w:p w14:paraId="164463C8" w14:textId="77777777" w:rsidR="00662BD6" w:rsidRPr="00313BC8" w:rsidRDefault="00662BD6" w:rsidP="007F47D3">
            <w:pPr>
              <w:rPr>
                <w:rFonts w:ascii="Arial" w:hAnsi="Arial" w:cs="Arial"/>
              </w:rPr>
            </w:pPr>
          </w:p>
        </w:tc>
      </w:tr>
    </w:tbl>
    <w:p w14:paraId="6AF0DA10" w14:textId="77777777" w:rsidR="00526404" w:rsidRDefault="00526404"/>
    <w:p w14:paraId="34EA7972" w14:textId="77777777" w:rsidR="00526404" w:rsidRDefault="00526404"/>
    <w:p w14:paraId="2241D7F8" w14:textId="0C79179F" w:rsidR="00526404" w:rsidRDefault="00526404" w:rsidP="00C94F3D">
      <w:pPr>
        <w:pStyle w:val="Heading3"/>
        <w:shd w:val="clear" w:color="auto" w:fill="9CC2E5" w:themeFill="accent5" w:themeFillTint="99"/>
      </w:pPr>
      <w:r w:rsidRPr="00313BC8">
        <w:t>6.</w:t>
      </w:r>
      <w:r>
        <w:t xml:space="preserve"> </w:t>
      </w:r>
      <w:r w:rsidRPr="00313BC8">
        <w:t>Explore opportunities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21E2E0A2" w14:textId="77777777" w:rsidTr="007F47D3">
        <w:tc>
          <w:tcPr>
            <w:tcW w:w="678" w:type="dxa"/>
          </w:tcPr>
          <w:p w14:paraId="5C50CC55" w14:textId="77777777" w:rsidR="00662BD6" w:rsidRPr="00313BC8" w:rsidRDefault="00662BD6" w:rsidP="007F47D3">
            <w:pPr>
              <w:jc w:val="center"/>
              <w:rPr>
                <w:rFonts w:ascii="Arial" w:hAnsi="Arial" w:cs="Arial"/>
              </w:rPr>
            </w:pPr>
            <w:r w:rsidRPr="00313BC8">
              <w:rPr>
                <w:rFonts w:ascii="Arial" w:hAnsi="Arial" w:cs="Arial"/>
              </w:rPr>
              <w:t>0</w:t>
            </w:r>
          </w:p>
          <w:p w14:paraId="22BBC2E8" w14:textId="77777777" w:rsidR="00662BD6" w:rsidRPr="00313BC8" w:rsidRDefault="00662BD6" w:rsidP="007F47D3">
            <w:pPr>
              <w:ind w:left="360"/>
              <w:rPr>
                <w:rFonts w:ascii="Arial" w:hAnsi="Arial" w:cs="Arial"/>
              </w:rPr>
            </w:pPr>
          </w:p>
          <w:p w14:paraId="1830F295" w14:textId="77777777" w:rsidR="00662BD6" w:rsidRPr="00313BC8" w:rsidRDefault="00662BD6" w:rsidP="007F47D3">
            <w:pPr>
              <w:jc w:val="center"/>
              <w:rPr>
                <w:rFonts w:ascii="Arial" w:hAnsi="Arial" w:cs="Arial"/>
              </w:rPr>
            </w:pPr>
            <w:r w:rsidRPr="00313BC8">
              <w:rPr>
                <w:rFonts w:ascii="Arial" w:hAnsi="Arial" w:cs="Arial"/>
              </w:rPr>
              <w:t>2</w:t>
            </w:r>
          </w:p>
          <w:p w14:paraId="28D70FBA" w14:textId="77777777" w:rsidR="00662BD6" w:rsidRPr="00313BC8" w:rsidRDefault="00662BD6" w:rsidP="007F47D3">
            <w:pPr>
              <w:ind w:left="360"/>
              <w:rPr>
                <w:rFonts w:ascii="Arial" w:hAnsi="Arial" w:cs="Arial"/>
              </w:rPr>
            </w:pPr>
          </w:p>
          <w:p w14:paraId="5D8324FD" w14:textId="77777777" w:rsidR="00662BD6" w:rsidRPr="00313BC8" w:rsidRDefault="00662BD6" w:rsidP="007F47D3">
            <w:pPr>
              <w:ind w:left="360"/>
              <w:rPr>
                <w:rFonts w:ascii="Arial" w:hAnsi="Arial" w:cs="Arial"/>
              </w:rPr>
            </w:pPr>
          </w:p>
          <w:p w14:paraId="0B2EF6A0" w14:textId="77777777" w:rsidR="00662BD6" w:rsidRPr="00313BC8" w:rsidRDefault="00662BD6" w:rsidP="007F47D3">
            <w:pPr>
              <w:jc w:val="center"/>
              <w:rPr>
                <w:rFonts w:ascii="Arial" w:hAnsi="Arial" w:cs="Arial"/>
              </w:rPr>
            </w:pPr>
            <w:r w:rsidRPr="00313BC8">
              <w:rPr>
                <w:rFonts w:ascii="Arial" w:hAnsi="Arial" w:cs="Arial"/>
              </w:rPr>
              <w:t>4</w:t>
            </w:r>
          </w:p>
          <w:p w14:paraId="23B7FD24" w14:textId="77777777" w:rsidR="00662BD6" w:rsidRPr="00313BC8" w:rsidRDefault="00662BD6" w:rsidP="007F47D3">
            <w:pPr>
              <w:ind w:left="360"/>
              <w:rPr>
                <w:rFonts w:ascii="Arial" w:hAnsi="Arial" w:cs="Arial"/>
              </w:rPr>
            </w:pPr>
          </w:p>
          <w:p w14:paraId="64771D93" w14:textId="77777777" w:rsidR="00662BD6" w:rsidRPr="00313BC8" w:rsidRDefault="00662BD6" w:rsidP="007F47D3">
            <w:pPr>
              <w:ind w:left="360"/>
              <w:rPr>
                <w:rFonts w:ascii="Arial" w:hAnsi="Arial" w:cs="Arial"/>
              </w:rPr>
            </w:pPr>
          </w:p>
          <w:p w14:paraId="48B685E4"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tcPr>
          <w:p w14:paraId="1D3B4E7A" w14:textId="77777777" w:rsidR="00662BD6" w:rsidRPr="00313BC8" w:rsidRDefault="00662BD6" w:rsidP="007F47D3">
            <w:pPr>
              <w:jc w:val="both"/>
              <w:rPr>
                <w:rFonts w:ascii="Arial" w:hAnsi="Arial" w:cs="Arial"/>
              </w:rPr>
            </w:pPr>
            <w:r w:rsidRPr="00313BC8">
              <w:rPr>
                <w:rFonts w:ascii="Arial" w:hAnsi="Arial" w:cs="Arial"/>
              </w:rPr>
              <w:t>The therapist did not examine the opportunities in the new role</w:t>
            </w:r>
          </w:p>
          <w:p w14:paraId="073E5F36" w14:textId="77777777" w:rsidR="00662BD6" w:rsidRPr="00313BC8" w:rsidRDefault="00662BD6" w:rsidP="007F47D3">
            <w:pPr>
              <w:jc w:val="both"/>
              <w:rPr>
                <w:rFonts w:ascii="Arial" w:hAnsi="Arial" w:cs="Arial"/>
              </w:rPr>
            </w:pPr>
          </w:p>
          <w:p w14:paraId="7ED759A1" w14:textId="31974836" w:rsidR="00662BD6" w:rsidRPr="00313BC8" w:rsidRDefault="00662BD6" w:rsidP="007F47D3">
            <w:pPr>
              <w:jc w:val="both"/>
              <w:rPr>
                <w:rFonts w:ascii="Arial" w:hAnsi="Arial" w:cs="Arial"/>
              </w:rPr>
            </w:pPr>
            <w:r w:rsidRPr="00313BC8">
              <w:rPr>
                <w:rFonts w:ascii="Arial" w:hAnsi="Arial" w:cs="Arial"/>
              </w:rPr>
              <w:t xml:space="preserve">The therapist made limited reference to opportunities in the new role but did not engage the </w:t>
            </w:r>
            <w:r w:rsidR="00EB7817">
              <w:rPr>
                <w:rFonts w:ascii="Arial" w:hAnsi="Arial" w:cs="Arial"/>
              </w:rPr>
              <w:t>person</w:t>
            </w:r>
            <w:r w:rsidRPr="00313BC8">
              <w:rPr>
                <w:rFonts w:ascii="Arial" w:hAnsi="Arial" w:cs="Arial"/>
              </w:rPr>
              <w:t xml:space="preserve"> in exploring or pursuing them</w:t>
            </w:r>
          </w:p>
          <w:p w14:paraId="26966C7A" w14:textId="77777777" w:rsidR="00662BD6" w:rsidRPr="00313BC8" w:rsidRDefault="00662BD6" w:rsidP="007F47D3">
            <w:pPr>
              <w:jc w:val="both"/>
              <w:rPr>
                <w:rFonts w:ascii="Arial" w:hAnsi="Arial" w:cs="Arial"/>
              </w:rPr>
            </w:pPr>
          </w:p>
          <w:p w14:paraId="73CC48E0" w14:textId="631F49D1" w:rsidR="00662BD6" w:rsidRPr="00313BC8" w:rsidRDefault="00662BD6" w:rsidP="007F47D3">
            <w:pPr>
              <w:jc w:val="both"/>
              <w:rPr>
                <w:rFonts w:ascii="Arial" w:hAnsi="Arial" w:cs="Arial"/>
              </w:rPr>
            </w:pPr>
            <w:r w:rsidRPr="00313BC8">
              <w:rPr>
                <w:rFonts w:ascii="Arial" w:hAnsi="Arial" w:cs="Arial"/>
              </w:rPr>
              <w:t xml:space="preserve">The therapist encouraged the </w:t>
            </w:r>
            <w:r w:rsidR="00EB7817">
              <w:rPr>
                <w:rFonts w:ascii="Arial" w:hAnsi="Arial" w:cs="Arial"/>
              </w:rPr>
              <w:t>person</w:t>
            </w:r>
            <w:r w:rsidRPr="00313BC8">
              <w:rPr>
                <w:rFonts w:ascii="Arial" w:hAnsi="Arial" w:cs="Arial"/>
              </w:rPr>
              <w:t xml:space="preserve"> in identifying and pursuing anticipated and unexpected opportunities in the new role</w:t>
            </w:r>
          </w:p>
          <w:p w14:paraId="7F14C14B" w14:textId="77777777" w:rsidR="00662BD6" w:rsidRPr="00313BC8" w:rsidRDefault="00662BD6" w:rsidP="007F47D3">
            <w:pPr>
              <w:jc w:val="both"/>
              <w:rPr>
                <w:rFonts w:ascii="Arial" w:hAnsi="Arial" w:cs="Arial"/>
              </w:rPr>
            </w:pPr>
          </w:p>
          <w:p w14:paraId="5A484744" w14:textId="6CB9991D" w:rsidR="00662BD6" w:rsidRPr="00313BC8" w:rsidRDefault="00662BD6" w:rsidP="007F47D3">
            <w:pPr>
              <w:jc w:val="both"/>
              <w:rPr>
                <w:rFonts w:ascii="Arial" w:hAnsi="Arial" w:cs="Arial"/>
              </w:rPr>
            </w:pPr>
            <w:r w:rsidRPr="00313BC8">
              <w:rPr>
                <w:rFonts w:ascii="Arial" w:hAnsi="Arial" w:cs="Arial"/>
              </w:rPr>
              <w:t xml:space="preserve">The therapist engaged the </w:t>
            </w:r>
            <w:r w:rsidR="00EB7817">
              <w:rPr>
                <w:rFonts w:ascii="Arial" w:hAnsi="Arial" w:cs="Arial"/>
              </w:rPr>
              <w:t>person</w:t>
            </w:r>
            <w:r w:rsidRPr="00313BC8">
              <w:rPr>
                <w:rFonts w:ascii="Arial" w:hAnsi="Arial" w:cs="Arial"/>
              </w:rPr>
              <w:t xml:space="preserve"> in a systematic review of the new role to identify and/or create new opportunities that are anticipated to have a positive impact on depressive symptoms and adjustment to the new role</w:t>
            </w:r>
          </w:p>
        </w:tc>
      </w:tr>
      <w:tr w:rsidR="00662BD6" w:rsidRPr="00334957" w14:paraId="241F5D54" w14:textId="77777777" w:rsidTr="007F47D3">
        <w:tc>
          <w:tcPr>
            <w:tcW w:w="9747" w:type="dxa"/>
            <w:gridSpan w:val="2"/>
          </w:tcPr>
          <w:p w14:paraId="17D07408" w14:textId="77777777" w:rsidR="00662BD6" w:rsidRPr="00313BC8" w:rsidRDefault="00662BD6" w:rsidP="007F47D3">
            <w:pPr>
              <w:rPr>
                <w:rFonts w:ascii="Arial" w:hAnsi="Arial" w:cs="Arial"/>
              </w:rPr>
            </w:pPr>
            <w:r w:rsidRPr="00313BC8">
              <w:rPr>
                <w:rFonts w:ascii="Arial" w:hAnsi="Arial" w:cs="Arial"/>
              </w:rPr>
              <w:t>Comments</w:t>
            </w:r>
          </w:p>
          <w:p w14:paraId="33000DD4" w14:textId="77777777" w:rsidR="00662BD6" w:rsidRPr="00313BC8" w:rsidRDefault="00662BD6" w:rsidP="007F47D3">
            <w:pPr>
              <w:rPr>
                <w:rFonts w:ascii="Arial" w:hAnsi="Arial" w:cs="Arial"/>
              </w:rPr>
            </w:pPr>
          </w:p>
        </w:tc>
      </w:tr>
    </w:tbl>
    <w:p w14:paraId="16310944" w14:textId="3027F276" w:rsidR="00526404" w:rsidRDefault="00526404">
      <w:r>
        <w:br w:type="page"/>
      </w:r>
    </w:p>
    <w:p w14:paraId="078D6287" w14:textId="3C593557" w:rsidR="00526404" w:rsidRDefault="00526404" w:rsidP="00C94F3D">
      <w:pPr>
        <w:pStyle w:val="Heading3"/>
        <w:shd w:val="clear" w:color="auto" w:fill="A8D08D" w:themeFill="accent6" w:themeFillTint="99"/>
      </w:pPr>
      <w:r w:rsidRPr="00313BC8">
        <w:lastRenderedPageBreak/>
        <w:t>7.</w:t>
      </w:r>
      <w:r>
        <w:t xml:space="preserve"> </w:t>
      </w:r>
      <w:r w:rsidRPr="00313BC8">
        <w:t>Encourage development and effective use of social support system and skills called for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62BD6" w:rsidRPr="00334957" w14:paraId="0D524C4D" w14:textId="77777777" w:rsidTr="007F47D3">
        <w:tc>
          <w:tcPr>
            <w:tcW w:w="678" w:type="dxa"/>
          </w:tcPr>
          <w:p w14:paraId="25B0E9AE" w14:textId="77777777" w:rsidR="00662BD6" w:rsidRPr="00313BC8" w:rsidRDefault="00662BD6" w:rsidP="007F47D3">
            <w:pPr>
              <w:jc w:val="center"/>
              <w:rPr>
                <w:rFonts w:ascii="Arial" w:hAnsi="Arial" w:cs="Arial"/>
              </w:rPr>
            </w:pPr>
            <w:r w:rsidRPr="00313BC8">
              <w:rPr>
                <w:rFonts w:ascii="Arial" w:hAnsi="Arial" w:cs="Arial"/>
              </w:rPr>
              <w:t>0</w:t>
            </w:r>
          </w:p>
          <w:p w14:paraId="0F018F6E" w14:textId="77777777" w:rsidR="00662BD6" w:rsidRPr="00313BC8" w:rsidRDefault="00662BD6" w:rsidP="007F47D3">
            <w:pPr>
              <w:ind w:left="360"/>
              <w:rPr>
                <w:rFonts w:ascii="Arial" w:hAnsi="Arial" w:cs="Arial"/>
              </w:rPr>
            </w:pPr>
          </w:p>
          <w:p w14:paraId="49E832EC" w14:textId="77777777" w:rsidR="00662BD6" w:rsidRPr="00313BC8" w:rsidRDefault="00662BD6" w:rsidP="007F47D3">
            <w:pPr>
              <w:jc w:val="center"/>
              <w:rPr>
                <w:rFonts w:ascii="Arial" w:hAnsi="Arial" w:cs="Arial"/>
              </w:rPr>
            </w:pPr>
            <w:r w:rsidRPr="00313BC8">
              <w:rPr>
                <w:rFonts w:ascii="Arial" w:hAnsi="Arial" w:cs="Arial"/>
              </w:rPr>
              <w:t>2</w:t>
            </w:r>
          </w:p>
          <w:p w14:paraId="6BF657E8" w14:textId="77777777" w:rsidR="00662BD6" w:rsidRPr="00313BC8" w:rsidRDefault="00662BD6" w:rsidP="007F47D3">
            <w:pPr>
              <w:ind w:left="360"/>
              <w:rPr>
                <w:rFonts w:ascii="Arial" w:hAnsi="Arial" w:cs="Arial"/>
              </w:rPr>
            </w:pPr>
          </w:p>
          <w:p w14:paraId="649746C1" w14:textId="77777777" w:rsidR="00662BD6" w:rsidRPr="00313BC8" w:rsidRDefault="00662BD6" w:rsidP="007F47D3">
            <w:pPr>
              <w:ind w:left="360"/>
              <w:rPr>
                <w:rFonts w:ascii="Arial" w:hAnsi="Arial" w:cs="Arial"/>
              </w:rPr>
            </w:pPr>
          </w:p>
          <w:p w14:paraId="1A825479" w14:textId="77777777" w:rsidR="00662BD6" w:rsidRPr="00313BC8" w:rsidRDefault="00662BD6" w:rsidP="007F47D3">
            <w:pPr>
              <w:jc w:val="center"/>
              <w:rPr>
                <w:rFonts w:ascii="Arial" w:hAnsi="Arial" w:cs="Arial"/>
              </w:rPr>
            </w:pPr>
            <w:r w:rsidRPr="00313BC8">
              <w:rPr>
                <w:rFonts w:ascii="Arial" w:hAnsi="Arial" w:cs="Arial"/>
              </w:rPr>
              <w:t>4</w:t>
            </w:r>
          </w:p>
          <w:p w14:paraId="14EF7130" w14:textId="77777777" w:rsidR="00662BD6" w:rsidRPr="00313BC8" w:rsidRDefault="00662BD6" w:rsidP="007F47D3">
            <w:pPr>
              <w:ind w:left="360"/>
              <w:rPr>
                <w:rFonts w:ascii="Arial" w:hAnsi="Arial" w:cs="Arial"/>
              </w:rPr>
            </w:pPr>
          </w:p>
          <w:p w14:paraId="40D60000" w14:textId="77777777" w:rsidR="00662BD6" w:rsidRPr="00313BC8" w:rsidRDefault="00662BD6" w:rsidP="007F47D3">
            <w:pPr>
              <w:ind w:left="360"/>
              <w:rPr>
                <w:rFonts w:ascii="Arial" w:hAnsi="Arial" w:cs="Arial"/>
              </w:rPr>
            </w:pPr>
          </w:p>
          <w:p w14:paraId="6CCAD75D" w14:textId="77777777" w:rsidR="00662BD6" w:rsidRPr="00313BC8" w:rsidRDefault="00662BD6" w:rsidP="007F47D3">
            <w:pPr>
              <w:jc w:val="center"/>
              <w:rPr>
                <w:rFonts w:ascii="Arial" w:hAnsi="Arial" w:cs="Arial"/>
              </w:rPr>
            </w:pPr>
          </w:p>
          <w:p w14:paraId="3CB5030C" w14:textId="77777777" w:rsidR="00662BD6" w:rsidRPr="00313BC8" w:rsidRDefault="00662BD6" w:rsidP="007F47D3">
            <w:pPr>
              <w:jc w:val="center"/>
              <w:rPr>
                <w:rFonts w:ascii="Arial" w:hAnsi="Arial" w:cs="Arial"/>
              </w:rPr>
            </w:pPr>
            <w:r w:rsidRPr="00313BC8">
              <w:rPr>
                <w:rFonts w:ascii="Arial" w:hAnsi="Arial" w:cs="Arial"/>
              </w:rPr>
              <w:t>6</w:t>
            </w:r>
          </w:p>
        </w:tc>
        <w:tc>
          <w:tcPr>
            <w:tcW w:w="9069" w:type="dxa"/>
          </w:tcPr>
          <w:p w14:paraId="0742AB5F" w14:textId="77777777" w:rsidR="00662BD6" w:rsidRPr="00313BC8" w:rsidRDefault="00662BD6" w:rsidP="007F47D3">
            <w:pPr>
              <w:jc w:val="both"/>
              <w:rPr>
                <w:rFonts w:ascii="Arial" w:hAnsi="Arial" w:cs="Arial"/>
              </w:rPr>
            </w:pPr>
            <w:r w:rsidRPr="00313BC8">
              <w:rPr>
                <w:rFonts w:ascii="Arial" w:hAnsi="Arial" w:cs="Arial"/>
              </w:rPr>
              <w:t>The therapist did not encourage use of social support in relation to the new role</w:t>
            </w:r>
          </w:p>
          <w:p w14:paraId="23B4FDFB" w14:textId="77777777" w:rsidR="00662BD6" w:rsidRPr="00313BC8" w:rsidRDefault="00662BD6" w:rsidP="007F47D3">
            <w:pPr>
              <w:jc w:val="both"/>
              <w:rPr>
                <w:rFonts w:ascii="Arial" w:hAnsi="Arial" w:cs="Arial"/>
              </w:rPr>
            </w:pPr>
          </w:p>
          <w:p w14:paraId="71804EF0" w14:textId="0B939BAC" w:rsidR="00662BD6" w:rsidRPr="00313BC8" w:rsidRDefault="00662BD6" w:rsidP="007F47D3">
            <w:pPr>
              <w:jc w:val="both"/>
              <w:rPr>
                <w:rFonts w:ascii="Arial" w:hAnsi="Arial" w:cs="Arial"/>
              </w:rPr>
            </w:pPr>
            <w:r w:rsidRPr="00313BC8">
              <w:rPr>
                <w:rFonts w:ascii="Arial" w:hAnsi="Arial" w:cs="Arial"/>
              </w:rPr>
              <w:t xml:space="preserve">The therapist offered general encouragement to use support, without identifying from whom or how this might be related to the </w:t>
            </w:r>
            <w:r w:rsidR="00EB7817">
              <w:rPr>
                <w:rFonts w:ascii="Arial" w:hAnsi="Arial" w:cs="Arial"/>
              </w:rPr>
              <w:t>person</w:t>
            </w:r>
            <w:r w:rsidRPr="00313BC8">
              <w:rPr>
                <w:rFonts w:ascii="Arial" w:hAnsi="Arial" w:cs="Arial"/>
              </w:rPr>
              <w:t xml:space="preserve"> in the new role specifically</w:t>
            </w:r>
          </w:p>
          <w:p w14:paraId="62613556" w14:textId="77777777" w:rsidR="00662BD6" w:rsidRPr="00313BC8" w:rsidRDefault="00662BD6" w:rsidP="007F47D3">
            <w:pPr>
              <w:jc w:val="both"/>
              <w:rPr>
                <w:rFonts w:ascii="Arial" w:hAnsi="Arial" w:cs="Arial"/>
              </w:rPr>
            </w:pPr>
          </w:p>
          <w:p w14:paraId="464810AA" w14:textId="6538A2BC" w:rsidR="00662BD6" w:rsidRPr="00313BC8" w:rsidRDefault="00662BD6" w:rsidP="007F47D3">
            <w:pPr>
              <w:jc w:val="both"/>
              <w:rPr>
                <w:rFonts w:ascii="Arial" w:hAnsi="Arial" w:cs="Arial"/>
              </w:rPr>
            </w:pPr>
            <w:r w:rsidRPr="00313BC8">
              <w:rPr>
                <w:rFonts w:ascii="Arial" w:hAnsi="Arial" w:cs="Arial"/>
              </w:rPr>
              <w:t xml:space="preserve">The therapist helped the </w:t>
            </w:r>
            <w:r w:rsidR="00EB7817">
              <w:rPr>
                <w:rFonts w:ascii="Arial" w:hAnsi="Arial" w:cs="Arial"/>
              </w:rPr>
              <w:t>person</w:t>
            </w:r>
            <w:r w:rsidRPr="00313BC8">
              <w:rPr>
                <w:rFonts w:ascii="Arial" w:hAnsi="Arial" w:cs="Arial"/>
              </w:rPr>
              <w:t xml:space="preserve"> to identify and develop the skills and support systems necessary for him/her to effectively manage the demands and take up the opportunities in the new role</w:t>
            </w:r>
          </w:p>
          <w:p w14:paraId="55B41D3A" w14:textId="77777777" w:rsidR="00662BD6" w:rsidRPr="00313BC8" w:rsidRDefault="00662BD6" w:rsidP="007F47D3">
            <w:pPr>
              <w:jc w:val="both"/>
              <w:rPr>
                <w:rFonts w:ascii="Arial" w:hAnsi="Arial" w:cs="Arial"/>
              </w:rPr>
            </w:pPr>
          </w:p>
          <w:p w14:paraId="79D2213E" w14:textId="19D0B110" w:rsidR="00662BD6" w:rsidRPr="00313BC8" w:rsidRDefault="00662BD6" w:rsidP="007F47D3">
            <w:pPr>
              <w:jc w:val="both"/>
              <w:rPr>
                <w:rFonts w:ascii="Arial" w:hAnsi="Arial" w:cs="Arial"/>
              </w:rPr>
            </w:pPr>
            <w:r w:rsidRPr="00313BC8">
              <w:rPr>
                <w:rFonts w:ascii="Arial" w:hAnsi="Arial" w:cs="Arial"/>
              </w:rPr>
              <w:t xml:space="preserve">The therapist actively explored how existing skills and supports could be employed effectively in the new role and worked creatively with the </w:t>
            </w:r>
            <w:r w:rsidR="00EB7817">
              <w:rPr>
                <w:rFonts w:ascii="Arial" w:hAnsi="Arial" w:cs="Arial"/>
              </w:rPr>
              <w:t>person</w:t>
            </w:r>
            <w:r w:rsidRPr="00313BC8">
              <w:rPr>
                <w:rFonts w:ascii="Arial" w:hAnsi="Arial" w:cs="Arial"/>
              </w:rPr>
              <w:t xml:space="preserve"> to encourage taking risks and using novel strategies to equip the </w:t>
            </w:r>
            <w:r w:rsidR="00EB7817">
              <w:rPr>
                <w:rFonts w:ascii="Arial" w:hAnsi="Arial" w:cs="Arial"/>
              </w:rPr>
              <w:t>person</w:t>
            </w:r>
            <w:r w:rsidRPr="00313BC8">
              <w:rPr>
                <w:rFonts w:ascii="Arial" w:hAnsi="Arial" w:cs="Arial"/>
              </w:rPr>
              <w:t xml:space="preserve"> practically and interpersonally to fully engage with the new role and counteract the pessimism and poor motivation characteristic of depression</w:t>
            </w:r>
          </w:p>
        </w:tc>
      </w:tr>
      <w:tr w:rsidR="00662BD6" w:rsidRPr="00334957" w14:paraId="004F0E9B" w14:textId="77777777" w:rsidTr="007F47D3">
        <w:tc>
          <w:tcPr>
            <w:tcW w:w="9747" w:type="dxa"/>
            <w:gridSpan w:val="2"/>
          </w:tcPr>
          <w:p w14:paraId="2945D45B" w14:textId="77777777" w:rsidR="00662BD6" w:rsidRPr="00313BC8" w:rsidRDefault="00662BD6" w:rsidP="007F47D3">
            <w:pPr>
              <w:rPr>
                <w:rFonts w:ascii="Arial" w:hAnsi="Arial" w:cs="Arial"/>
              </w:rPr>
            </w:pPr>
            <w:r w:rsidRPr="00313BC8">
              <w:rPr>
                <w:rFonts w:ascii="Arial" w:hAnsi="Arial" w:cs="Arial"/>
              </w:rPr>
              <w:t>Comments</w:t>
            </w:r>
          </w:p>
          <w:p w14:paraId="76F06B3E" w14:textId="77777777" w:rsidR="00662BD6" w:rsidRPr="00313BC8" w:rsidRDefault="00662BD6" w:rsidP="007F47D3">
            <w:pPr>
              <w:rPr>
                <w:rFonts w:ascii="Arial" w:hAnsi="Arial" w:cs="Arial"/>
              </w:rPr>
            </w:pPr>
          </w:p>
        </w:tc>
      </w:tr>
    </w:tbl>
    <w:p w14:paraId="6DAB4494" w14:textId="77777777" w:rsidR="004740B8" w:rsidRDefault="004740B8" w:rsidP="004740B8">
      <w:pPr>
        <w:jc w:val="both"/>
        <w:rPr>
          <w:rFonts w:ascii="Arial" w:hAnsi="Arial" w:cs="Arial"/>
          <w:b/>
          <w:sz w:val="16"/>
          <w:szCs w:val="16"/>
        </w:rPr>
      </w:pPr>
    </w:p>
    <w:p w14:paraId="45600FC4" w14:textId="77777777" w:rsidR="00526404" w:rsidRDefault="00526404" w:rsidP="004740B8">
      <w:pPr>
        <w:jc w:val="both"/>
        <w:rPr>
          <w:rFonts w:ascii="Arial" w:hAnsi="Arial" w:cs="Arial"/>
          <w:b/>
          <w:sz w:val="16"/>
          <w:szCs w:val="16"/>
        </w:rPr>
      </w:pPr>
    </w:p>
    <w:p w14:paraId="11499EC8" w14:textId="4453BBED" w:rsidR="00526404" w:rsidRPr="00313BC8" w:rsidRDefault="00526404" w:rsidP="00526404">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526404" w:rsidRDefault="000448A0" w:rsidP="007F47D3">
            <w:pPr>
              <w:jc w:val="both"/>
              <w:rPr>
                <w:rFonts w:ascii="Arial" w:hAnsi="Arial" w:cs="Arial"/>
                <w:b w:val="0"/>
              </w:rPr>
            </w:pPr>
            <w:r w:rsidRPr="00526404">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77777777" w:rsidR="000448A0" w:rsidRPr="00526404" w:rsidRDefault="000448A0" w:rsidP="007F47D3">
            <w:pPr>
              <w:jc w:val="both"/>
              <w:rPr>
                <w:rFonts w:ascii="Arial" w:hAnsi="Arial" w:cs="Arial"/>
                <w:b w:val="0"/>
              </w:rPr>
            </w:pPr>
            <w:r w:rsidRPr="00526404">
              <w:rPr>
                <w:rFonts w:ascii="Arial" w:hAnsi="Arial" w:cs="Arial"/>
                <w:b w:val="0"/>
              </w:rPr>
              <w:t>Pass/Fail</w:t>
            </w:r>
          </w:p>
        </w:tc>
      </w:tr>
    </w:tbl>
    <w:p w14:paraId="6336518F" w14:textId="77777777" w:rsidR="004740B8" w:rsidRDefault="004740B8" w:rsidP="000448A0"/>
    <w:sectPr w:rsidR="004740B8" w:rsidSect="0020770D">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136821"/>
    <w:rsid w:val="0020770D"/>
    <w:rsid w:val="00260CA7"/>
    <w:rsid w:val="003807A0"/>
    <w:rsid w:val="004740B8"/>
    <w:rsid w:val="00523D94"/>
    <w:rsid w:val="00526404"/>
    <w:rsid w:val="00662BD6"/>
    <w:rsid w:val="007376A9"/>
    <w:rsid w:val="00737DE2"/>
    <w:rsid w:val="00863FD2"/>
    <w:rsid w:val="00890D6D"/>
    <w:rsid w:val="008E7C8F"/>
    <w:rsid w:val="0091655E"/>
    <w:rsid w:val="00A95715"/>
    <w:rsid w:val="00C94F3D"/>
    <w:rsid w:val="00CA4F32"/>
    <w:rsid w:val="00DF753A"/>
    <w:rsid w:val="00EB7817"/>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20770D"/>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20770D"/>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70D"/>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0770D"/>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3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9</cp:revision>
  <dcterms:created xsi:type="dcterms:W3CDTF">2017-02-27T08:06:00Z</dcterms:created>
  <dcterms:modified xsi:type="dcterms:W3CDTF">2018-08-06T16:15:00Z</dcterms:modified>
</cp:coreProperties>
</file>